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03pt;margin-top:-.000012pt;width:419.55pt;height:595.3pt;mso-position-horizontal-relative:page;mso-position-vertical-relative:page;z-index:-251785216" coordorigin="0,0" coordsize="8391,11906">
            <v:shape style="position:absolute;left:0;top:0;width:8391;height:7699" type="#_x0000_t75" stroked="false">
              <v:imagedata r:id="rId5" o:title=""/>
            </v:shape>
            <v:shape style="position:absolute;left:0;top:7625;width:4214;height:4281" type="#_x0000_t75" stroked="false">
              <v:imagedata r:id="rId6" o:title=""/>
            </v:shape>
            <v:rect style="position:absolute;left:3826;top:7625;width:4564;height:4281" filled="true" fillcolor="#ffcf00" stroked="false">
              <v:fill type="solid"/>
            </v:rect>
            <v:shape style="position:absolute;left:0;top:0;width:4162;height:451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line="187" w:lineRule="auto" w:before="317"/>
        <w:ind w:left="3796" w:right="0" w:firstLine="0"/>
        <w:jc w:val="left"/>
        <w:rPr>
          <w:rFonts w:ascii="Arial Narrow" w:hAnsi="Arial Narrow"/>
          <w:b/>
          <w:sz w:val="1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.691952pt;margin-top:-48.856857pt;width:7.65pt;height:39.35pt;mso-position-horizontal-relative:page;mso-position-vertical-relative:paragraph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FFFFFF"/>
                      <w:w w:val="80"/>
                      <w:sz w:val="10"/>
                    </w:rPr>
                    <w:t>Photos:</w:t>
                  </w:r>
                  <w:r>
                    <w:rPr>
                      <w:color w:val="FFFFFF"/>
                      <w:spacing w:val="-11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Christa</w:t>
                  </w:r>
                  <w:r>
                    <w:rPr>
                      <w:color w:val="FFFFFF"/>
                      <w:spacing w:val="-8"/>
                      <w:w w:val="80"/>
                      <w:sz w:val="10"/>
                    </w:rPr>
                    <w:t> </w:t>
                  </w:r>
                  <w:r>
                    <w:rPr>
                      <w:color w:val="FFFFFF"/>
                      <w:w w:val="80"/>
                      <w:sz w:val="10"/>
                    </w:rPr>
                    <w:t>Holka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color w:val="FFFFFF"/>
          <w:spacing w:val="-53"/>
          <w:w w:val="105"/>
          <w:sz w:val="112"/>
        </w:rPr>
        <w:t>I’M </w:t>
      </w:r>
      <w:r>
        <w:rPr>
          <w:rFonts w:ascii="Arial Narrow" w:hAnsi="Arial Narrow"/>
          <w:b/>
          <w:color w:val="FFFFFF"/>
          <w:w w:val="105"/>
          <w:sz w:val="112"/>
        </w:rPr>
        <w:t>A </w:t>
      </w:r>
      <w:r>
        <w:rPr>
          <w:rFonts w:ascii="Arial Narrow" w:hAnsi="Arial Narrow"/>
          <w:b/>
          <w:color w:val="FFFFFF"/>
          <w:spacing w:val="-79"/>
          <w:sz w:val="112"/>
        </w:rPr>
        <w:t>PHOENIX, </w:t>
      </w:r>
      <w:r>
        <w:rPr>
          <w:rFonts w:ascii="Arial Narrow" w:hAnsi="Arial Narrow"/>
          <w:b/>
          <w:color w:val="FFFFFF"/>
          <w:spacing w:val="-79"/>
          <w:w w:val="105"/>
          <w:sz w:val="112"/>
        </w:rPr>
        <w:t>BITCH</w:t>
      </w:r>
    </w:p>
    <w:p>
      <w:pPr>
        <w:spacing w:before="22"/>
        <w:ind w:left="3853" w:right="0" w:firstLine="0"/>
        <w:jc w:val="left"/>
        <w:rPr>
          <w:rFonts w:ascii="Arial Narrow"/>
          <w:b/>
          <w:sz w:val="21"/>
        </w:rPr>
      </w:pPr>
      <w:r>
        <w:rPr>
          <w:rFonts w:ascii="Arial Narrow"/>
          <w:b/>
          <w:color w:val="231F20"/>
          <w:sz w:val="21"/>
        </w:rPr>
        <w:t>BRYONY KIMMINGS </w:t>
      </w:r>
      <w:r>
        <w:rPr>
          <w:rFonts w:ascii="Arial Narrow"/>
          <w:color w:val="231F20"/>
          <w:position w:val="2"/>
          <w:sz w:val="21"/>
        </w:rPr>
        <w:t>| </w:t>
      </w:r>
      <w:r>
        <w:rPr>
          <w:rFonts w:ascii="Arial Narrow"/>
          <w:b/>
          <w:color w:val="231F20"/>
          <w:sz w:val="21"/>
        </w:rPr>
        <w:t>UK</w:t>
      </w:r>
    </w:p>
    <w:p>
      <w:pPr>
        <w:spacing w:after="0"/>
        <w:jc w:val="left"/>
        <w:rPr>
          <w:rFonts w:ascii="Arial Narrow"/>
          <w:sz w:val="21"/>
        </w:rPr>
        <w:sectPr>
          <w:type w:val="continuous"/>
          <w:pgSz w:w="8400" w:h="11910"/>
          <w:pgMar w:top="1100" w:bottom="280" w:left="320" w:right="280"/>
        </w:sectPr>
      </w:pPr>
    </w:p>
    <w:p>
      <w:pPr>
        <w:spacing w:line="177" w:lineRule="auto" w:before="191"/>
        <w:ind w:left="119" w:right="409" w:firstLine="0"/>
        <w:jc w:val="left"/>
        <w:rPr>
          <w:rFonts w:ascii="Arial Narrow" w:hAnsi="Arial Narrow"/>
          <w:b/>
          <w:sz w:val="52"/>
        </w:rPr>
      </w:pPr>
      <w:r>
        <w:rPr/>
        <w:pict>
          <v:group style="position:absolute;margin-left:0pt;margin-top:.001001pt;width:419.55pt;height:595.3pt;mso-position-horizontal-relative:page;mso-position-vertical-relative:page;z-index:-251783168" coordorigin="0,0" coordsize="8391,11906">
            <v:rect style="position:absolute;left:0;top:0;width:4054;height:11906" filled="true" fillcolor="#ffcf00" stroked="false">
              <v:fill type="solid"/>
            </v:rect>
            <v:shape style="position:absolute;left:4053;top:9646;width:4338;height:2260" type="#_x0000_t75" stroked="false">
              <v:imagedata r:id="rId8" o:title=""/>
            </v:shape>
            <v:shape style="position:absolute;left:787;top:10617;width:654;height:262" type="#_x0000_t75" stroked="false">
              <v:imagedata r:id="rId9" o:title=""/>
            </v:shape>
            <v:shape style="position:absolute;left:453;top:10605;width:286;height:286" type="#_x0000_t75" stroked="false">
              <v:imagedata r:id="rId10" o:title=""/>
            </v:shape>
            <w10:wrap type="none"/>
          </v:group>
        </w:pict>
      </w:r>
      <w:r>
        <w:rPr>
          <w:rFonts w:ascii="Arial Narrow" w:hAnsi="Arial Narrow"/>
          <w:b/>
          <w:color w:val="FFFFFF"/>
          <w:spacing w:val="-22"/>
          <w:w w:val="110"/>
          <w:sz w:val="52"/>
        </w:rPr>
        <w:t>I’M</w:t>
      </w:r>
      <w:r>
        <w:rPr>
          <w:rFonts w:ascii="Arial Narrow" w:hAnsi="Arial Narrow"/>
          <w:b/>
          <w:color w:val="FFFFFF"/>
          <w:spacing w:val="-104"/>
          <w:w w:val="110"/>
          <w:sz w:val="52"/>
        </w:rPr>
        <w:t> </w:t>
      </w:r>
      <w:r>
        <w:rPr>
          <w:rFonts w:ascii="Arial Narrow" w:hAnsi="Arial Narrow"/>
          <w:b/>
          <w:color w:val="FFFFFF"/>
          <w:spacing w:val="-22"/>
          <w:w w:val="110"/>
          <w:sz w:val="52"/>
        </w:rPr>
        <w:t>A</w:t>
      </w:r>
      <w:r>
        <w:rPr>
          <w:rFonts w:ascii="Arial Narrow" w:hAnsi="Arial Narrow"/>
          <w:b/>
          <w:color w:val="FFFFFF"/>
          <w:spacing w:val="-104"/>
          <w:w w:val="110"/>
          <w:sz w:val="52"/>
        </w:rPr>
        <w:t> </w:t>
      </w:r>
      <w:r>
        <w:rPr>
          <w:rFonts w:ascii="Arial Narrow" w:hAnsi="Arial Narrow"/>
          <w:b/>
          <w:color w:val="FFFFFF"/>
          <w:spacing w:val="-26"/>
          <w:w w:val="110"/>
          <w:sz w:val="52"/>
        </w:rPr>
        <w:t>PHOENIX, BITCH</w:t>
      </w:r>
    </w:p>
    <w:p>
      <w:pPr>
        <w:pStyle w:val="Heading1"/>
        <w:spacing w:before="53"/>
        <w:ind w:left="148"/>
      </w:pPr>
      <w:r>
        <w:rPr>
          <w:color w:val="231F20"/>
          <w:w w:val="90"/>
        </w:rPr>
        <w:t>BRYONY KIMMINGS </w:t>
      </w:r>
      <w:r>
        <w:rPr>
          <w:b w:val="0"/>
          <w:color w:val="231F20"/>
          <w:w w:val="90"/>
        </w:rPr>
        <w:t>| </w:t>
      </w:r>
      <w:r>
        <w:rPr>
          <w:color w:val="231F20"/>
          <w:w w:val="90"/>
        </w:rPr>
        <w:t>UK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66" w:lineRule="auto"/>
        <w:ind w:left="133" w:right="1698"/>
      </w:pPr>
      <w:r>
        <w:rPr>
          <w:color w:val="231F20"/>
          <w:w w:val="85"/>
        </w:rPr>
        <w:t>DRAMA THEATRE </w:t>
      </w:r>
      <w:r>
        <w:rPr>
          <w:color w:val="231F20"/>
          <w:w w:val="70"/>
        </w:rPr>
        <w:t>SYDNEY OPERA HOUSE </w:t>
      </w:r>
      <w:r>
        <w:rPr>
          <w:color w:val="231F20"/>
          <w:w w:val="85"/>
        </w:rPr>
        <w:t>14–17 JANUARY</w:t>
      </w:r>
    </w:p>
    <w:p>
      <w:pPr>
        <w:pStyle w:val="BodyText"/>
        <w:spacing w:line="195" w:lineRule="exact"/>
        <w:ind w:left="133"/>
      </w:pPr>
      <w:r>
        <w:rPr>
          <w:color w:val="231F20"/>
          <w:w w:val="90"/>
        </w:rPr>
        <w:t>80 MINS</w:t>
      </w:r>
    </w:p>
    <w:p>
      <w:pPr>
        <w:pStyle w:val="BodyText"/>
        <w:spacing w:before="1"/>
        <w:rPr>
          <w:sz w:val="26"/>
        </w:rPr>
      </w:pPr>
    </w:p>
    <w:p>
      <w:pPr>
        <w:pStyle w:val="Heading1"/>
      </w:pPr>
      <w:r>
        <w:rPr>
          <w:color w:val="231F20"/>
          <w:w w:val="95"/>
        </w:rPr>
        <w:t>Conceived, written and performed by</w:t>
      </w:r>
    </w:p>
    <w:p>
      <w:pPr>
        <w:pStyle w:val="BodyText"/>
        <w:spacing w:before="5"/>
        <w:ind w:left="133"/>
      </w:pPr>
      <w:r>
        <w:rPr>
          <w:color w:val="231F20"/>
          <w:w w:val="90"/>
        </w:rPr>
        <w:t>Bryony Kimmings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Directors </w:t>
      </w:r>
      <w:r>
        <w:rPr>
          <w:color w:val="231F20"/>
          <w:w w:val="90"/>
          <w:sz w:val="17"/>
        </w:rPr>
        <w:t>Kirsty Housley and Bryony Kimmings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Producer </w:t>
      </w:r>
      <w:r>
        <w:rPr>
          <w:color w:val="231F20"/>
          <w:w w:val="90"/>
          <w:sz w:val="17"/>
        </w:rPr>
        <w:t>Philippa Barr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Art Director </w:t>
      </w:r>
      <w:r>
        <w:rPr>
          <w:color w:val="231F20"/>
          <w:w w:val="90"/>
          <w:sz w:val="17"/>
        </w:rPr>
        <w:t>David Curtis-Ring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Projection Designer </w:t>
      </w:r>
      <w:r>
        <w:rPr>
          <w:color w:val="231F20"/>
          <w:w w:val="90"/>
          <w:sz w:val="17"/>
        </w:rPr>
        <w:t>Will Duke</w:t>
      </w:r>
    </w:p>
    <w:p>
      <w:pPr>
        <w:spacing w:before="62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Projection Design Associate </w:t>
      </w:r>
      <w:r>
        <w:rPr>
          <w:color w:val="231F20"/>
          <w:w w:val="90"/>
          <w:sz w:val="17"/>
        </w:rPr>
        <w:t>Hayley Egan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Composer </w:t>
      </w:r>
      <w:r>
        <w:rPr>
          <w:color w:val="231F20"/>
          <w:w w:val="90"/>
          <w:sz w:val="17"/>
        </w:rPr>
        <w:t>Tom Parkinson</w:t>
      </w:r>
    </w:p>
    <w:p>
      <w:pPr>
        <w:spacing w:line="314" w:lineRule="auto" w:before="61"/>
        <w:ind w:left="133" w:right="1004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Sound Designer </w:t>
      </w:r>
      <w:r>
        <w:rPr>
          <w:color w:val="231F20"/>
          <w:w w:val="90"/>
          <w:sz w:val="17"/>
        </w:rPr>
        <w:t>Lewis Gibson </w:t>
      </w:r>
      <w:r>
        <w:rPr>
          <w:b/>
          <w:color w:val="231F20"/>
          <w:w w:val="85"/>
          <w:sz w:val="17"/>
        </w:rPr>
        <w:t>Lighting Designer </w:t>
      </w:r>
      <w:r>
        <w:rPr>
          <w:color w:val="231F20"/>
          <w:w w:val="85"/>
          <w:sz w:val="17"/>
        </w:rPr>
        <w:t>Johanne Jensen </w:t>
      </w:r>
      <w:r>
        <w:rPr>
          <w:b/>
          <w:color w:val="231F20"/>
          <w:w w:val="85"/>
          <w:sz w:val="17"/>
        </w:rPr>
        <w:t>Dramaturgical Support </w:t>
      </w:r>
      <w:r>
        <w:rPr>
          <w:color w:val="231F20"/>
          <w:w w:val="85"/>
          <w:sz w:val="17"/>
        </w:rPr>
        <w:t>Nina </w:t>
      </w:r>
      <w:r>
        <w:rPr>
          <w:color w:val="231F20"/>
          <w:spacing w:val="-3"/>
          <w:w w:val="85"/>
          <w:sz w:val="17"/>
        </w:rPr>
        <w:t>Steiger </w:t>
      </w:r>
      <w:r>
        <w:rPr>
          <w:b/>
          <w:color w:val="231F20"/>
          <w:w w:val="85"/>
          <w:sz w:val="17"/>
        </w:rPr>
        <w:t>Creative Associate </w:t>
      </w:r>
      <w:r>
        <w:rPr>
          <w:color w:val="231F20"/>
          <w:w w:val="85"/>
          <w:sz w:val="17"/>
        </w:rPr>
        <w:t>Michal Keyamo</w:t>
      </w:r>
    </w:p>
    <w:p>
      <w:pPr>
        <w:spacing w:before="3"/>
        <w:ind w:left="133" w:right="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Choreography &amp; Rehearsal Direction </w:t>
      </w:r>
      <w:r>
        <w:rPr>
          <w:color w:val="231F20"/>
          <w:w w:val="85"/>
          <w:sz w:val="17"/>
        </w:rPr>
        <w:t>Sarah Blanc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Makeup Design </w:t>
      </w:r>
      <w:r>
        <w:rPr>
          <w:color w:val="231F20"/>
          <w:w w:val="90"/>
          <w:sz w:val="17"/>
        </w:rPr>
        <w:t>Guy Common</w:t>
      </w:r>
    </w:p>
    <w:p>
      <w:pPr>
        <w:spacing w:line="244" w:lineRule="auto" w:before="61"/>
        <w:ind w:left="133" w:right="87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Design Assistants </w:t>
      </w:r>
      <w:r>
        <w:rPr>
          <w:color w:val="231F20"/>
          <w:w w:val="80"/>
          <w:sz w:val="17"/>
        </w:rPr>
        <w:t>Katherine Millar, Alice Winzar, </w:t>
      </w:r>
      <w:r>
        <w:rPr>
          <w:color w:val="231F20"/>
          <w:w w:val="90"/>
          <w:sz w:val="17"/>
        </w:rPr>
        <w:t>Abel Oberon and Ian Cy</w:t>
      </w:r>
    </w:p>
    <w:p>
      <w:pPr>
        <w:spacing w:before="58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Costume Assistant </w:t>
      </w:r>
      <w:r>
        <w:rPr>
          <w:color w:val="231F20"/>
          <w:w w:val="90"/>
          <w:sz w:val="17"/>
        </w:rPr>
        <w:t>Alan Meggs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Senior Producer Consultant </w:t>
      </w:r>
      <w:r>
        <w:rPr>
          <w:color w:val="231F20"/>
          <w:w w:val="90"/>
          <w:sz w:val="17"/>
        </w:rPr>
        <w:t>Judith Dimant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Production Manager </w:t>
      </w:r>
      <w:r>
        <w:rPr>
          <w:color w:val="231F20"/>
          <w:w w:val="90"/>
          <w:sz w:val="17"/>
        </w:rPr>
        <w:t>Helen Mugridge</w:t>
      </w:r>
    </w:p>
    <w:p>
      <w:pPr>
        <w:pStyle w:val="Heading1"/>
        <w:spacing w:before="61"/>
      </w:pPr>
      <w:r>
        <w:rPr>
          <w:color w:val="231F20"/>
          <w:w w:val="85"/>
        </w:rPr>
        <w:t>Technical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Stage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Manager/Video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&amp;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Sound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Operator</w:t>
      </w:r>
    </w:p>
    <w:p>
      <w:pPr>
        <w:pStyle w:val="BodyText"/>
        <w:spacing w:before="5"/>
        <w:ind w:left="133"/>
      </w:pPr>
      <w:r>
        <w:rPr>
          <w:color w:val="231F20"/>
          <w:w w:val="85"/>
        </w:rPr>
        <w:t>Froud</w:t>
      </w:r>
    </w:p>
    <w:p>
      <w:pPr>
        <w:spacing w:before="61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Additional</w:t>
      </w:r>
      <w:r>
        <w:rPr>
          <w:b/>
          <w:color w:val="231F20"/>
          <w:spacing w:val="-28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Video</w:t>
      </w:r>
      <w:r>
        <w:rPr>
          <w:b/>
          <w:color w:val="231F20"/>
          <w:spacing w:val="-27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&amp;</w:t>
      </w:r>
      <w:r>
        <w:rPr>
          <w:b/>
          <w:color w:val="231F20"/>
          <w:spacing w:val="-28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Sound</w:t>
      </w:r>
      <w:r>
        <w:rPr>
          <w:b/>
          <w:color w:val="231F20"/>
          <w:spacing w:val="-27"/>
          <w:w w:val="90"/>
          <w:sz w:val="17"/>
        </w:rPr>
        <w:t> </w:t>
      </w:r>
      <w:r>
        <w:rPr>
          <w:b/>
          <w:color w:val="231F20"/>
          <w:w w:val="90"/>
          <w:sz w:val="17"/>
        </w:rPr>
        <w:t>0peration</w:t>
      </w:r>
      <w:r>
        <w:rPr>
          <w:b/>
          <w:color w:val="231F20"/>
          <w:spacing w:val="-28"/>
          <w:w w:val="90"/>
          <w:sz w:val="17"/>
        </w:rPr>
        <w:t> </w:t>
      </w:r>
      <w:r>
        <w:rPr>
          <w:color w:val="231F20"/>
          <w:w w:val="90"/>
          <w:sz w:val="17"/>
        </w:rPr>
        <w:t>Mike</w:t>
      </w:r>
      <w:r>
        <w:rPr>
          <w:color w:val="231F20"/>
          <w:spacing w:val="-27"/>
          <w:w w:val="90"/>
          <w:sz w:val="17"/>
        </w:rPr>
        <w:t> </w:t>
      </w:r>
      <w:r>
        <w:rPr>
          <w:color w:val="231F20"/>
          <w:w w:val="90"/>
          <w:sz w:val="17"/>
        </w:rPr>
        <w:t>Bignell</w:t>
      </w:r>
    </w:p>
    <w:p>
      <w:pPr>
        <w:spacing w:line="314" w:lineRule="auto" w:before="61"/>
        <w:ind w:left="133" w:right="409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Assistant Producer </w:t>
      </w:r>
      <w:r>
        <w:rPr>
          <w:color w:val="231F20"/>
          <w:w w:val="90"/>
          <w:sz w:val="17"/>
        </w:rPr>
        <w:t>Becky Plotnek </w:t>
      </w:r>
      <w:r>
        <w:rPr>
          <w:b/>
          <w:color w:val="231F20"/>
          <w:w w:val="80"/>
          <w:sz w:val="17"/>
        </w:rPr>
        <w:t>Additional Technical Support </w:t>
      </w:r>
      <w:r>
        <w:rPr>
          <w:color w:val="231F20"/>
          <w:w w:val="80"/>
          <w:sz w:val="17"/>
        </w:rPr>
        <w:t>Beth O’Leary </w:t>
      </w:r>
      <w:r>
        <w:rPr>
          <w:b/>
          <w:color w:val="231F20"/>
          <w:w w:val="90"/>
          <w:sz w:val="17"/>
        </w:rPr>
        <w:t>Lighting Operator </w:t>
      </w:r>
      <w:r>
        <w:rPr>
          <w:color w:val="231F20"/>
          <w:w w:val="90"/>
          <w:sz w:val="17"/>
        </w:rPr>
        <w:t>James Smellie</w:t>
      </w:r>
    </w:p>
    <w:p>
      <w:pPr>
        <w:spacing w:before="2"/>
        <w:ind w:left="13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Lighting Programmer </w:t>
      </w:r>
      <w:r>
        <w:rPr>
          <w:color w:val="231F20"/>
          <w:w w:val="90"/>
          <w:sz w:val="17"/>
        </w:rPr>
        <w:t>Emma Henderson</w:t>
      </w:r>
    </w:p>
    <w:p>
      <w:pPr>
        <w:pStyle w:val="BodyText"/>
        <w:spacing w:before="1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>
      <w:pPr>
        <w:pStyle w:val="BodyText"/>
        <w:spacing w:line="244" w:lineRule="auto" w:before="63"/>
        <w:ind w:left="119" w:right="662"/>
      </w:pPr>
      <w:r>
        <w:rPr>
          <w:color w:val="231F20"/>
          <w:w w:val="80"/>
        </w:rPr>
        <w:t>Following</w:t>
      </w:r>
      <w:r>
        <w:rPr>
          <w:color w:val="231F20"/>
          <w:spacing w:val="-5"/>
          <w:w w:val="80"/>
        </w:rPr>
        <w:t> </w:t>
      </w:r>
      <w:r>
        <w:rPr>
          <w:color w:val="231F20"/>
          <w:w w:val="80"/>
        </w:rPr>
        <w:t>an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extended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run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at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Battersea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Centre,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sell-out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run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2019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Edinburgh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Festival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Fringe</w:t>
      </w:r>
    </w:p>
    <w:p>
      <w:pPr>
        <w:spacing w:line="244" w:lineRule="auto" w:before="2"/>
        <w:ind w:left="119" w:right="406" w:firstLine="0"/>
        <w:jc w:val="left"/>
        <w:rPr>
          <w:sz w:val="17"/>
        </w:rPr>
      </w:pPr>
      <w:r>
        <w:rPr>
          <w:color w:val="231F20"/>
          <w:w w:val="85"/>
          <w:sz w:val="17"/>
        </w:rPr>
        <w:t>and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an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Offies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2019</w:t>
      </w:r>
      <w:r>
        <w:rPr>
          <w:color w:val="231F20"/>
          <w:spacing w:val="-26"/>
          <w:w w:val="85"/>
          <w:sz w:val="17"/>
        </w:rPr>
        <w:t> </w:t>
      </w:r>
      <w:r>
        <w:rPr>
          <w:color w:val="231F20"/>
          <w:w w:val="85"/>
          <w:sz w:val="17"/>
        </w:rPr>
        <w:t>Award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w w:val="85"/>
          <w:sz w:val="17"/>
        </w:rPr>
        <w:t>win,</w:t>
      </w:r>
      <w:r>
        <w:rPr>
          <w:color w:val="231F20"/>
          <w:spacing w:val="-25"/>
          <w:w w:val="85"/>
          <w:sz w:val="17"/>
        </w:rPr>
        <w:t> </w:t>
      </w:r>
      <w:r>
        <w:rPr>
          <w:color w:val="231F20"/>
          <w:w w:val="85"/>
          <w:sz w:val="17"/>
        </w:rPr>
        <w:t>Bryony</w:t>
      </w:r>
      <w:r>
        <w:rPr>
          <w:color w:val="231F20"/>
          <w:spacing w:val="-24"/>
          <w:w w:val="85"/>
          <w:sz w:val="17"/>
        </w:rPr>
        <w:t> </w:t>
      </w:r>
      <w:r>
        <w:rPr>
          <w:color w:val="231F20"/>
          <w:w w:val="85"/>
          <w:sz w:val="17"/>
        </w:rPr>
        <w:t>Kimmings</w:t>
      </w:r>
      <w:r>
        <w:rPr>
          <w:color w:val="231F20"/>
          <w:spacing w:val="-23"/>
          <w:w w:val="85"/>
          <w:sz w:val="17"/>
        </w:rPr>
        <w:t> </w:t>
      </w:r>
      <w:r>
        <w:rPr>
          <w:color w:val="231F20"/>
          <w:spacing w:val="-3"/>
          <w:w w:val="85"/>
          <w:sz w:val="17"/>
        </w:rPr>
        <w:t>brings </w:t>
      </w:r>
      <w:r>
        <w:rPr>
          <w:color w:val="231F20"/>
          <w:w w:val="90"/>
          <w:sz w:val="17"/>
        </w:rPr>
        <w:t>the</w:t>
      </w:r>
      <w:r>
        <w:rPr>
          <w:color w:val="231F20"/>
          <w:spacing w:val="-17"/>
          <w:w w:val="90"/>
          <w:sz w:val="17"/>
        </w:rPr>
        <w:t> </w:t>
      </w:r>
      <w:r>
        <w:rPr>
          <w:color w:val="231F20"/>
          <w:w w:val="90"/>
          <w:sz w:val="17"/>
        </w:rPr>
        <w:t>critically</w:t>
      </w:r>
      <w:r>
        <w:rPr>
          <w:color w:val="231F20"/>
          <w:spacing w:val="-17"/>
          <w:w w:val="90"/>
          <w:sz w:val="17"/>
        </w:rPr>
        <w:t> </w:t>
      </w:r>
      <w:r>
        <w:rPr>
          <w:color w:val="231F20"/>
          <w:w w:val="90"/>
          <w:sz w:val="17"/>
        </w:rPr>
        <w:t>acclaimed</w:t>
      </w:r>
      <w:r>
        <w:rPr>
          <w:color w:val="231F20"/>
          <w:spacing w:val="-17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I’m</w:t>
      </w:r>
      <w:r>
        <w:rPr>
          <w:i/>
          <w:color w:val="231F20"/>
          <w:spacing w:val="-17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16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Phoenix,</w:t>
      </w:r>
      <w:r>
        <w:rPr>
          <w:i/>
          <w:color w:val="231F20"/>
          <w:spacing w:val="-21"/>
          <w:w w:val="90"/>
          <w:sz w:val="17"/>
        </w:rPr>
        <w:t> </w:t>
      </w:r>
      <w:r>
        <w:rPr>
          <w:i/>
          <w:color w:val="231F20"/>
          <w:w w:val="90"/>
          <w:sz w:val="17"/>
        </w:rPr>
        <w:t>Bitch</w:t>
      </w:r>
      <w:r>
        <w:rPr>
          <w:i/>
          <w:color w:val="231F20"/>
          <w:spacing w:val="-17"/>
          <w:w w:val="90"/>
          <w:sz w:val="17"/>
        </w:rPr>
        <w:t> </w:t>
      </w:r>
      <w:r>
        <w:rPr>
          <w:color w:val="231F20"/>
          <w:w w:val="90"/>
          <w:sz w:val="17"/>
        </w:rPr>
        <w:t>to</w:t>
      </w:r>
    </w:p>
    <w:p>
      <w:pPr>
        <w:pStyle w:val="BodyText"/>
        <w:spacing w:before="1"/>
        <w:ind w:left="119"/>
      </w:pPr>
      <w:r>
        <w:rPr>
          <w:color w:val="231F20"/>
          <w:w w:val="85"/>
        </w:rPr>
        <w:t>Sydney Opera House.</w:t>
      </w:r>
    </w:p>
    <w:p>
      <w:pPr>
        <w:pStyle w:val="BodyText"/>
        <w:spacing w:line="244" w:lineRule="auto" w:before="84"/>
        <w:ind w:left="119" w:right="213"/>
      </w:pPr>
      <w:r>
        <w:rPr>
          <w:color w:val="231F20"/>
          <w:w w:val="80"/>
        </w:rPr>
        <w:t>Kimmings weaves a powerful, dark and joyful masterpiece about motherhood, heartbreak and finding inner strength. </w:t>
      </w:r>
      <w:r>
        <w:rPr>
          <w:i/>
          <w:color w:val="231F20"/>
          <w:w w:val="85"/>
        </w:rPr>
        <w:t>I’m a Phoenix, Bitch </w:t>
      </w:r>
      <w:r>
        <w:rPr>
          <w:color w:val="231F20"/>
          <w:w w:val="85"/>
        </w:rPr>
        <w:t>combines ethereal music, personal </w:t>
      </w:r>
      <w:r>
        <w:rPr>
          <w:color w:val="231F20"/>
          <w:w w:val="90"/>
        </w:rPr>
        <w:t>stories, epic film and feats of human strength.</w:t>
      </w:r>
    </w:p>
    <w:p>
      <w:pPr>
        <w:pStyle w:val="BodyText"/>
        <w:spacing w:line="244" w:lineRule="auto" w:before="83"/>
        <w:ind w:left="119" w:right="566"/>
      </w:pPr>
      <w:r>
        <w:rPr>
          <w:color w:val="231F20"/>
          <w:w w:val="85"/>
        </w:rPr>
        <w:t>Ever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sunk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deep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felt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like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you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might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never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3"/>
          <w:w w:val="85"/>
        </w:rPr>
        <w:t>make </w:t>
      </w:r>
      <w:r>
        <w:rPr>
          <w:color w:val="231F20"/>
          <w:w w:val="90"/>
        </w:rPr>
        <w:t>it up for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air?</w:t>
      </w:r>
    </w:p>
    <w:p>
      <w:pPr>
        <w:pStyle w:val="BodyText"/>
        <w:spacing w:line="244" w:lineRule="auto" w:before="81"/>
        <w:ind w:left="119" w:right="245"/>
      </w:pPr>
      <w:r>
        <w:rPr>
          <w:color w:val="231F20"/>
          <w:w w:val="85"/>
        </w:rPr>
        <w:t>In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2016,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Bryony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nearly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drowned.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Postnatal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breakdowns, an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imploding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relationship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extremely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sick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child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left her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sitting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beneath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waves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hoping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could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slowly</w:t>
      </w:r>
      <w:r>
        <w:rPr>
          <w:color w:val="231F20"/>
          <w:spacing w:val="-23"/>
          <w:w w:val="85"/>
        </w:rPr>
        <w:t> </w:t>
      </w:r>
      <w:r>
        <w:rPr>
          <w:color w:val="231F20"/>
          <w:spacing w:val="-4"/>
          <w:w w:val="85"/>
        </w:rPr>
        <w:t>turn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shell.</w:t>
      </w:r>
    </w:p>
    <w:p>
      <w:pPr>
        <w:pStyle w:val="BodyText"/>
        <w:spacing w:line="244" w:lineRule="auto" w:before="82"/>
        <w:ind w:left="119" w:right="296"/>
      </w:pPr>
      <w:r>
        <w:rPr>
          <w:color w:val="231F20"/>
          <w:w w:val="85"/>
        </w:rPr>
        <w:t>Four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years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later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she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able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deal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life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again,</w:t>
      </w:r>
      <w:r>
        <w:rPr>
          <w:color w:val="231F20"/>
          <w:spacing w:val="-21"/>
          <w:w w:val="85"/>
        </w:rPr>
        <w:t> </w:t>
      </w:r>
      <w:r>
        <w:rPr>
          <w:color w:val="231F20"/>
          <w:spacing w:val="-4"/>
          <w:w w:val="85"/>
        </w:rPr>
        <w:t>but </w:t>
      </w:r>
      <w:r>
        <w:rPr>
          <w:color w:val="231F20"/>
          <w:w w:val="85"/>
        </w:rPr>
        <w:t>wears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scars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year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like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dark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heavy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cloak. Who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become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after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trauma?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How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do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turn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pain </w:t>
      </w:r>
      <w:r>
        <w:rPr>
          <w:color w:val="231F20"/>
          <w:w w:val="90"/>
        </w:rPr>
        <w:t>into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power?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How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we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fly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instead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drown?</w:t>
      </w:r>
    </w:p>
    <w:p>
      <w:pPr>
        <w:pStyle w:val="BodyText"/>
        <w:spacing w:line="244" w:lineRule="auto" w:before="83"/>
        <w:ind w:left="119" w:right="256"/>
      </w:pPr>
      <w:r>
        <w:rPr>
          <w:color w:val="231F20"/>
          <w:w w:val="85"/>
        </w:rPr>
        <w:t>We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will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need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myths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survive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end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of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existence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as 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know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it.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Tonight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new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legend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will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created;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of 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invincible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fearless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woman;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tale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Bryony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wishes </w:t>
      </w:r>
      <w:r>
        <w:rPr>
          <w:color w:val="231F20"/>
          <w:w w:val="90"/>
        </w:rPr>
        <w:t>she had known from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birth.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BRYONY KIMMINGS</w:t>
      </w:r>
    </w:p>
    <w:p>
      <w:pPr>
        <w:pStyle w:val="BodyText"/>
        <w:spacing w:line="244" w:lineRule="auto" w:before="64"/>
        <w:ind w:left="119" w:right="478"/>
      </w:pPr>
      <w:r>
        <w:rPr>
          <w:color w:val="231F20"/>
          <w:w w:val="85"/>
        </w:rPr>
        <w:t>Inspired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taboos,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stigmas,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anomalies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social </w:t>
      </w:r>
      <w:r>
        <w:rPr>
          <w:color w:val="231F20"/>
          <w:w w:val="80"/>
        </w:rPr>
        <w:t>injustices around </w:t>
      </w:r>
      <w:r>
        <w:rPr>
          <w:color w:val="231F20"/>
          <w:spacing w:val="-4"/>
          <w:w w:val="80"/>
        </w:rPr>
        <w:t>her, </w:t>
      </w:r>
      <w:r>
        <w:rPr>
          <w:color w:val="231F20"/>
          <w:w w:val="80"/>
        </w:rPr>
        <w:t>Kimmings creates </w:t>
      </w:r>
      <w:r>
        <w:rPr>
          <w:color w:val="231F20"/>
          <w:spacing w:val="-2"/>
          <w:w w:val="80"/>
        </w:rPr>
        <w:t>mind-blowing, </w:t>
      </w:r>
      <w:r>
        <w:rPr>
          <w:color w:val="231F20"/>
          <w:w w:val="90"/>
        </w:rPr>
        <w:t>multi-platform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art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works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provoke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change.</w:t>
      </w:r>
    </w:p>
    <w:p>
      <w:pPr>
        <w:pStyle w:val="BodyText"/>
        <w:spacing w:line="244" w:lineRule="auto" w:before="82"/>
        <w:ind w:left="119" w:right="277"/>
      </w:pPr>
      <w:r>
        <w:rPr>
          <w:color w:val="231F20"/>
          <w:w w:val="85"/>
        </w:rPr>
        <w:t>The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work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centres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around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outlandish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‘social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experiments’ that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Kimmings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conducts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genuine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genius,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intrigue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5"/>
          <w:w w:val="85"/>
        </w:rPr>
        <w:t>and </w:t>
      </w:r>
      <w:r>
        <w:rPr>
          <w:color w:val="231F20"/>
          <w:w w:val="85"/>
        </w:rPr>
        <w:t>wholehearted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fearless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gusto.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artist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sets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her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sights</w:t>
      </w:r>
    </w:p>
    <w:p>
      <w:pPr>
        <w:pStyle w:val="BodyText"/>
        <w:spacing w:line="244" w:lineRule="auto" w:before="1"/>
        <w:ind w:left="119" w:right="635"/>
      </w:pPr>
      <w:r>
        <w:rPr>
          <w:color w:val="231F20"/>
          <w:w w:val="85"/>
        </w:rPr>
        <w:t>on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impossible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unconquerable,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turns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5"/>
          <w:w w:val="85"/>
        </w:rPr>
        <w:t>the </w:t>
      </w:r>
      <w:r>
        <w:rPr>
          <w:color w:val="231F20"/>
          <w:w w:val="90"/>
        </w:rPr>
        <w:t>unspeakable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into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year’s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hottest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topic.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THANKS</w:t>
      </w:r>
    </w:p>
    <w:p>
      <w:pPr>
        <w:pStyle w:val="BodyText"/>
        <w:spacing w:line="244" w:lineRule="auto" w:before="63"/>
        <w:ind w:left="119"/>
      </w:pPr>
      <w:r>
        <w:rPr>
          <w:color w:val="231F20"/>
          <w:w w:val="80"/>
        </w:rPr>
        <w:t>Co-commissioned by Battersea Arts Centre, Arts Centre Melbourne,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Attenborough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Centre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Creative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3"/>
          <w:w w:val="80"/>
        </w:rPr>
        <w:t> </w:t>
      </w:r>
      <w:r>
        <w:rPr>
          <w:color w:val="231F20"/>
          <w:spacing w:val="-5"/>
          <w:w w:val="80"/>
        </w:rPr>
        <w:t>and </w:t>
      </w:r>
      <w:r>
        <w:rPr>
          <w:color w:val="231F20"/>
          <w:w w:val="85"/>
        </w:rPr>
        <w:t>supported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Latitude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Festival.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Supported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British Council and supported by Arts Council England using </w:t>
      </w:r>
      <w:r>
        <w:rPr>
          <w:color w:val="231F20"/>
          <w:w w:val="90"/>
        </w:rPr>
        <w:t>public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funding.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association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Avalon.</w:t>
      </w:r>
    </w:p>
    <w:sectPr>
      <w:pgSz w:w="8400" w:h="11910"/>
      <w:pgMar w:top="360" w:bottom="280" w:left="320" w:right="280"/>
      <w:cols w:num="2" w:equalWidth="0">
        <w:col w:w="3537" w:space="361"/>
        <w:col w:w="39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ind w:left="133"/>
      <w:outlineLvl w:val="1"/>
    </w:pPr>
    <w:rPr>
      <w:rFonts w:ascii="Arial" w:hAnsi="Arial" w:eastAsia="Arial" w:cs="Arial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2019-12-18T23:26:09Z</dcterms:created>
  <dcterms:modified xsi:type="dcterms:W3CDTF">2019-12-18T23:26:09Z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2019-12-18T00:00:00Z</vt:filetime>
  </property>
</Properties>
</file>