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17237" w14:textId="77777777" w:rsidR="006F1A96" w:rsidRPr="006F1A96" w:rsidRDefault="006F1A96" w:rsidP="006F1A96">
      <w:pPr>
        <w:rPr>
          <w:sz w:val="32"/>
          <w:szCs w:val="32"/>
        </w:rPr>
      </w:pPr>
      <w:r w:rsidRPr="006F1A96">
        <w:rPr>
          <w:sz w:val="32"/>
          <w:szCs w:val="32"/>
        </w:rPr>
        <w:t>UTS BIG THINKING FORUM</w:t>
      </w:r>
    </w:p>
    <w:p w14:paraId="57487AFA" w14:textId="1DF0E1B8" w:rsidR="006F1A96" w:rsidRPr="006F1A96" w:rsidRDefault="006F1A96" w:rsidP="006F1A96">
      <w:pPr>
        <w:rPr>
          <w:sz w:val="32"/>
          <w:szCs w:val="32"/>
        </w:rPr>
      </w:pPr>
      <w:r w:rsidRPr="006F1A96">
        <w:rPr>
          <w:sz w:val="32"/>
          <w:szCs w:val="32"/>
        </w:rPr>
        <w:t>RESILIENCE AND RECOVERY: GETTING BY AND GETTING BETTER</w:t>
      </w:r>
    </w:p>
    <w:p w14:paraId="12A2AFDA" w14:textId="77777777" w:rsidR="006F1A96" w:rsidRPr="006F1A96" w:rsidRDefault="006F1A96" w:rsidP="006F1A96">
      <w:pPr>
        <w:rPr>
          <w:sz w:val="32"/>
          <w:szCs w:val="32"/>
        </w:rPr>
      </w:pPr>
      <w:r w:rsidRPr="006F1A96">
        <w:rPr>
          <w:sz w:val="32"/>
          <w:szCs w:val="32"/>
        </w:rPr>
        <w:t>UNIVERSITY OF TECHNOLOGY SYDNEY</w:t>
      </w:r>
    </w:p>
    <w:p w14:paraId="0640E84F" w14:textId="77777777" w:rsidR="006F1A96" w:rsidRPr="006F1A96" w:rsidRDefault="006F1A96" w:rsidP="006F1A96">
      <w:pPr>
        <w:rPr>
          <w:sz w:val="32"/>
          <w:szCs w:val="32"/>
        </w:rPr>
      </w:pPr>
      <w:r w:rsidRPr="006F1A96">
        <w:rPr>
          <w:sz w:val="32"/>
          <w:szCs w:val="32"/>
        </w:rPr>
        <w:t>THE GREAT HALL</w:t>
      </w:r>
    </w:p>
    <w:p w14:paraId="031CD553" w14:textId="77777777" w:rsidR="006F1A96" w:rsidRPr="006F1A96" w:rsidRDefault="006F1A96" w:rsidP="006F1A96">
      <w:pPr>
        <w:rPr>
          <w:sz w:val="32"/>
          <w:szCs w:val="32"/>
        </w:rPr>
      </w:pPr>
      <w:r w:rsidRPr="006F1A96">
        <w:rPr>
          <w:sz w:val="32"/>
          <w:szCs w:val="32"/>
        </w:rPr>
        <w:t>19 JANUARY</w:t>
      </w:r>
    </w:p>
    <w:p w14:paraId="315D95E3" w14:textId="36413590" w:rsidR="00E60054" w:rsidRPr="006F1A96" w:rsidRDefault="006F1A96" w:rsidP="006F1A96">
      <w:pPr>
        <w:rPr>
          <w:sz w:val="32"/>
          <w:szCs w:val="32"/>
        </w:rPr>
      </w:pPr>
      <w:r w:rsidRPr="006F1A96">
        <w:rPr>
          <w:sz w:val="32"/>
          <w:szCs w:val="32"/>
        </w:rPr>
        <w:t>2PM</w:t>
      </w:r>
      <w:r w:rsidRPr="006F1A96">
        <w:rPr>
          <w:sz w:val="32"/>
          <w:szCs w:val="32"/>
        </w:rPr>
        <w:br/>
      </w:r>
    </w:p>
    <w:p w14:paraId="7C9DA851" w14:textId="77777777" w:rsidR="0042658A" w:rsidRDefault="006F1A96" w:rsidP="006F1A96">
      <w:pPr>
        <w:rPr>
          <w:sz w:val="32"/>
          <w:szCs w:val="32"/>
        </w:rPr>
      </w:pPr>
      <w:r w:rsidRPr="006F1A96">
        <w:rPr>
          <w:sz w:val="32"/>
          <w:szCs w:val="32"/>
        </w:rPr>
        <w:t>These panel discussions bring artists and experts from various disciplines together to explore the ideas that inspire their works.</w:t>
      </w:r>
      <w:r w:rsidRPr="006F1A96">
        <w:rPr>
          <w:sz w:val="32"/>
          <w:szCs w:val="32"/>
        </w:rPr>
        <w:br/>
      </w:r>
    </w:p>
    <w:p w14:paraId="075BEB74" w14:textId="77A57F3D" w:rsidR="006F1A96" w:rsidRDefault="0042658A" w:rsidP="006F1A96">
      <w:pPr>
        <w:rPr>
          <w:sz w:val="32"/>
          <w:szCs w:val="32"/>
        </w:rPr>
      </w:pPr>
      <w:r w:rsidRPr="0042658A">
        <w:rPr>
          <w:sz w:val="32"/>
          <w:szCs w:val="32"/>
        </w:rPr>
        <w:t>Colonisation has had a devastating impact. How do we recognise the</w:t>
      </w:r>
      <w:r>
        <w:rPr>
          <w:sz w:val="32"/>
          <w:szCs w:val="32"/>
        </w:rPr>
        <w:t xml:space="preserve"> </w:t>
      </w:r>
      <w:r w:rsidRPr="0042658A">
        <w:rPr>
          <w:sz w:val="32"/>
          <w:szCs w:val="32"/>
        </w:rPr>
        <w:t xml:space="preserve">resilience of Indigenous peoples? Taking in powerful ideas from </w:t>
      </w:r>
      <w:r w:rsidRPr="0042658A">
        <w:rPr>
          <w:i/>
          <w:sz w:val="32"/>
          <w:szCs w:val="32"/>
        </w:rPr>
        <w:t xml:space="preserve">Man </w:t>
      </w:r>
      <w:proofErr w:type="gramStart"/>
      <w:r w:rsidRPr="0042658A">
        <w:rPr>
          <w:i/>
          <w:sz w:val="32"/>
          <w:szCs w:val="32"/>
        </w:rPr>
        <w:t>With</w:t>
      </w:r>
      <w:proofErr w:type="gramEnd"/>
      <w:r w:rsidRPr="0042658A">
        <w:rPr>
          <w:i/>
          <w:sz w:val="32"/>
          <w:szCs w:val="32"/>
        </w:rPr>
        <w:t xml:space="preserve"> </w:t>
      </w:r>
      <w:r w:rsidRPr="0042658A">
        <w:rPr>
          <w:i/>
          <w:sz w:val="32"/>
          <w:szCs w:val="32"/>
        </w:rPr>
        <w:lastRenderedPageBreak/>
        <w:t xml:space="preserve">The Iron Neck </w:t>
      </w:r>
      <w:r w:rsidRPr="0042658A">
        <w:rPr>
          <w:sz w:val="32"/>
          <w:szCs w:val="32"/>
        </w:rPr>
        <w:t xml:space="preserve">and </w:t>
      </w:r>
      <w:r w:rsidRPr="0042658A">
        <w:rPr>
          <w:i/>
          <w:sz w:val="32"/>
          <w:szCs w:val="32"/>
        </w:rPr>
        <w:t>Deer Woman</w:t>
      </w:r>
      <w:r w:rsidRPr="0042658A">
        <w:rPr>
          <w:sz w:val="32"/>
          <w:szCs w:val="32"/>
        </w:rPr>
        <w:t>, speakers including Ursula</w:t>
      </w:r>
      <w:r>
        <w:rPr>
          <w:sz w:val="32"/>
          <w:szCs w:val="32"/>
        </w:rPr>
        <w:t xml:space="preserve"> </w:t>
      </w:r>
      <w:proofErr w:type="spellStart"/>
      <w:r w:rsidRPr="0042658A">
        <w:rPr>
          <w:sz w:val="32"/>
          <w:szCs w:val="32"/>
        </w:rPr>
        <w:t>Yovich</w:t>
      </w:r>
      <w:proofErr w:type="spellEnd"/>
      <w:r w:rsidRPr="0042658A">
        <w:rPr>
          <w:sz w:val="32"/>
          <w:szCs w:val="32"/>
        </w:rPr>
        <w:t xml:space="preserve"> explore what makes First Peoples able to overcome sustained trauma and</w:t>
      </w:r>
      <w:r>
        <w:rPr>
          <w:sz w:val="32"/>
          <w:szCs w:val="32"/>
        </w:rPr>
        <w:t xml:space="preserve"> </w:t>
      </w:r>
      <w:r w:rsidRPr="0042658A">
        <w:rPr>
          <w:sz w:val="32"/>
          <w:szCs w:val="32"/>
        </w:rPr>
        <w:t>the role of art in the healing process.</w:t>
      </w:r>
      <w:r w:rsidR="006F1A96" w:rsidRPr="006F1A96">
        <w:rPr>
          <w:sz w:val="32"/>
          <w:szCs w:val="32"/>
        </w:rPr>
        <w:br/>
      </w:r>
    </w:p>
    <w:p w14:paraId="2E27477A" w14:textId="7E49BE3C" w:rsidR="00CD65E7" w:rsidRDefault="00CD65E7" w:rsidP="00CD65E7">
      <w:pPr>
        <w:rPr>
          <w:sz w:val="32"/>
          <w:szCs w:val="32"/>
        </w:rPr>
      </w:pPr>
      <w:r w:rsidRPr="00CD65E7">
        <w:rPr>
          <w:sz w:val="32"/>
          <w:szCs w:val="32"/>
        </w:rPr>
        <w:t>SPEAKERS</w:t>
      </w:r>
    </w:p>
    <w:p w14:paraId="6E13EFEB" w14:textId="77777777" w:rsidR="00CD65E7" w:rsidRPr="00CD65E7" w:rsidRDefault="00CD65E7" w:rsidP="00CD65E7">
      <w:pPr>
        <w:rPr>
          <w:sz w:val="32"/>
          <w:szCs w:val="32"/>
        </w:rPr>
      </w:pPr>
    </w:p>
    <w:p w14:paraId="33EDE49E" w14:textId="77777777" w:rsidR="00CD65E7" w:rsidRPr="00CD65E7" w:rsidRDefault="00CD65E7" w:rsidP="00CD65E7">
      <w:pPr>
        <w:rPr>
          <w:sz w:val="32"/>
          <w:szCs w:val="32"/>
        </w:rPr>
      </w:pPr>
      <w:r w:rsidRPr="00CD65E7">
        <w:rPr>
          <w:sz w:val="32"/>
          <w:szCs w:val="32"/>
        </w:rPr>
        <w:t>URSULA YOVICH (MAN WITH THE IRON NECK)</w:t>
      </w:r>
    </w:p>
    <w:p w14:paraId="48685E4F" w14:textId="7B3A1A86" w:rsidR="00CD65E7" w:rsidRDefault="00CD65E7" w:rsidP="00CD65E7">
      <w:pPr>
        <w:rPr>
          <w:sz w:val="32"/>
          <w:szCs w:val="32"/>
        </w:rPr>
      </w:pPr>
      <w:r w:rsidRPr="00CD65E7">
        <w:rPr>
          <w:sz w:val="32"/>
          <w:szCs w:val="32"/>
        </w:rPr>
        <w:t xml:space="preserve">Ursula is a Burarra and Serbian actress and singer, raised in Alawa and </w:t>
      </w:r>
      <w:proofErr w:type="spellStart"/>
      <w:r w:rsidRPr="00CD65E7">
        <w:rPr>
          <w:sz w:val="32"/>
          <w:szCs w:val="32"/>
        </w:rPr>
        <w:t>Nakara</w:t>
      </w:r>
      <w:proofErr w:type="spellEnd"/>
      <w:r w:rsidRPr="00CD65E7">
        <w:rPr>
          <w:sz w:val="32"/>
          <w:szCs w:val="32"/>
        </w:rPr>
        <w:t xml:space="preserve"> in Darwin. Listed as one of the top 21 most iconic women of the Australian stage, page and screen by </w:t>
      </w:r>
      <w:r w:rsidRPr="00CD65E7">
        <w:rPr>
          <w:i/>
          <w:sz w:val="32"/>
          <w:szCs w:val="32"/>
        </w:rPr>
        <w:t>The Age</w:t>
      </w:r>
      <w:r w:rsidRPr="00CD65E7">
        <w:rPr>
          <w:sz w:val="32"/>
          <w:szCs w:val="32"/>
        </w:rPr>
        <w:t xml:space="preserve">, Ursula </w:t>
      </w:r>
      <w:proofErr w:type="spellStart"/>
      <w:r w:rsidRPr="00CD65E7">
        <w:rPr>
          <w:sz w:val="32"/>
          <w:szCs w:val="32"/>
        </w:rPr>
        <w:t>Yovich</w:t>
      </w:r>
      <w:proofErr w:type="spellEnd"/>
      <w:r w:rsidRPr="00CD65E7">
        <w:rPr>
          <w:sz w:val="32"/>
          <w:szCs w:val="32"/>
        </w:rPr>
        <w:t xml:space="preserve"> is renowned internationally and has become one of Australia’s most loved and celebrated performers. As well as playing significant roles in feature films</w:t>
      </w:r>
      <w:r w:rsidRPr="00CD65E7">
        <w:rPr>
          <w:i/>
          <w:sz w:val="32"/>
          <w:szCs w:val="32"/>
        </w:rPr>
        <w:t xml:space="preserve"> Australia</w:t>
      </w:r>
      <w:r w:rsidRPr="00CD65E7">
        <w:rPr>
          <w:sz w:val="32"/>
          <w:szCs w:val="32"/>
        </w:rPr>
        <w:t xml:space="preserve"> and </w:t>
      </w:r>
      <w:r w:rsidRPr="00CD65E7">
        <w:rPr>
          <w:i/>
          <w:sz w:val="32"/>
          <w:szCs w:val="32"/>
        </w:rPr>
        <w:t>Jindabyne</w:t>
      </w:r>
      <w:r w:rsidRPr="00CD65E7">
        <w:rPr>
          <w:sz w:val="32"/>
          <w:szCs w:val="32"/>
        </w:rPr>
        <w:t xml:space="preserve">, and television series </w:t>
      </w:r>
      <w:r w:rsidRPr="00CD65E7">
        <w:rPr>
          <w:i/>
          <w:sz w:val="32"/>
          <w:szCs w:val="32"/>
        </w:rPr>
        <w:t>Redfern Now</w:t>
      </w:r>
      <w:r w:rsidRPr="00CD65E7">
        <w:rPr>
          <w:sz w:val="32"/>
          <w:szCs w:val="32"/>
        </w:rPr>
        <w:t xml:space="preserve"> and </w:t>
      </w:r>
      <w:r w:rsidRPr="00CD65E7">
        <w:rPr>
          <w:i/>
          <w:sz w:val="32"/>
          <w:szCs w:val="32"/>
        </w:rPr>
        <w:lastRenderedPageBreak/>
        <w:t>The Gods of Wheat Street</w:t>
      </w:r>
      <w:r w:rsidRPr="00CD65E7">
        <w:rPr>
          <w:sz w:val="32"/>
          <w:szCs w:val="32"/>
        </w:rPr>
        <w:t xml:space="preserve">, Ursula has performed with every major theatre company in Australia. Standout theatre credits include: </w:t>
      </w:r>
      <w:r w:rsidRPr="00CD65E7">
        <w:rPr>
          <w:i/>
          <w:sz w:val="32"/>
          <w:szCs w:val="32"/>
        </w:rPr>
        <w:t xml:space="preserve">The Resistible Rise of Arturo Ui, </w:t>
      </w:r>
      <w:proofErr w:type="spellStart"/>
      <w:r w:rsidRPr="00CD65E7">
        <w:rPr>
          <w:i/>
          <w:sz w:val="32"/>
          <w:szCs w:val="32"/>
        </w:rPr>
        <w:t>Bloodland</w:t>
      </w:r>
      <w:proofErr w:type="spellEnd"/>
      <w:r w:rsidRPr="00CD65E7">
        <w:rPr>
          <w:i/>
          <w:sz w:val="32"/>
          <w:szCs w:val="32"/>
        </w:rPr>
        <w:t xml:space="preserve">, Romeo and Juliet, Secret River, The Sapphires, Capricornia, The Barefoot Divas, Diving for Pearls, Waltzing the </w:t>
      </w:r>
      <w:proofErr w:type="spellStart"/>
      <w:r w:rsidRPr="00CD65E7">
        <w:rPr>
          <w:i/>
          <w:sz w:val="32"/>
          <w:szCs w:val="32"/>
        </w:rPr>
        <w:t>Wilarra</w:t>
      </w:r>
      <w:proofErr w:type="spellEnd"/>
      <w:r w:rsidRPr="00CD65E7">
        <w:rPr>
          <w:sz w:val="32"/>
          <w:szCs w:val="32"/>
        </w:rPr>
        <w:t xml:space="preserve"> and </w:t>
      </w:r>
      <w:r w:rsidRPr="00CD65E7">
        <w:rPr>
          <w:i/>
          <w:sz w:val="32"/>
          <w:szCs w:val="32"/>
        </w:rPr>
        <w:t xml:space="preserve">My </w:t>
      </w:r>
      <w:proofErr w:type="spellStart"/>
      <w:r w:rsidRPr="00CD65E7">
        <w:rPr>
          <w:i/>
          <w:sz w:val="32"/>
          <w:szCs w:val="32"/>
        </w:rPr>
        <w:t>Girragundji</w:t>
      </w:r>
      <w:proofErr w:type="spellEnd"/>
      <w:r w:rsidRPr="00CD65E7">
        <w:rPr>
          <w:sz w:val="32"/>
          <w:szCs w:val="32"/>
        </w:rPr>
        <w:t xml:space="preserve">. Other writing credits include </w:t>
      </w:r>
      <w:r w:rsidRPr="00CD65E7">
        <w:rPr>
          <w:i/>
          <w:sz w:val="32"/>
          <w:szCs w:val="32"/>
        </w:rPr>
        <w:t>Barbara and the Camp Dogs</w:t>
      </w:r>
      <w:r w:rsidRPr="00CD65E7">
        <w:rPr>
          <w:sz w:val="32"/>
          <w:szCs w:val="32"/>
        </w:rPr>
        <w:t xml:space="preserve"> (co-writer with Alana Val</w:t>
      </w:r>
      <w:r w:rsidR="00905CB5">
        <w:rPr>
          <w:sz w:val="32"/>
          <w:szCs w:val="32"/>
        </w:rPr>
        <w:t>e</w:t>
      </w:r>
      <w:r w:rsidRPr="00CD65E7">
        <w:rPr>
          <w:sz w:val="32"/>
          <w:szCs w:val="32"/>
        </w:rPr>
        <w:t xml:space="preserve">ntine) and cabaret work </w:t>
      </w:r>
      <w:r w:rsidRPr="00CD65E7">
        <w:rPr>
          <w:i/>
          <w:sz w:val="32"/>
          <w:szCs w:val="32"/>
        </w:rPr>
        <w:t>Magpie Blues</w:t>
      </w:r>
      <w:r w:rsidRPr="00CD65E7">
        <w:rPr>
          <w:sz w:val="32"/>
          <w:szCs w:val="32"/>
        </w:rPr>
        <w:t xml:space="preserve">. A five-time Helpmann nominee, Ursula won the award in 2007 for her performance in Capricornia, was the recipient of the 2015 Sidney Myer Performing Arts Award, and received the 2016 </w:t>
      </w:r>
      <w:proofErr w:type="spellStart"/>
      <w:r w:rsidRPr="00CD65E7">
        <w:rPr>
          <w:sz w:val="32"/>
          <w:szCs w:val="32"/>
        </w:rPr>
        <w:t>Balnaves</w:t>
      </w:r>
      <w:proofErr w:type="spellEnd"/>
      <w:r w:rsidRPr="00CD65E7">
        <w:rPr>
          <w:sz w:val="32"/>
          <w:szCs w:val="32"/>
        </w:rPr>
        <w:t xml:space="preserve"> Foundation Indigenous Playwright’s Award.</w:t>
      </w:r>
    </w:p>
    <w:p w14:paraId="030BFF31" w14:textId="77777777" w:rsidR="00CD65E7" w:rsidRPr="00CD65E7" w:rsidRDefault="00CD65E7" w:rsidP="00CD65E7">
      <w:pPr>
        <w:rPr>
          <w:sz w:val="32"/>
          <w:szCs w:val="32"/>
        </w:rPr>
      </w:pPr>
    </w:p>
    <w:p w14:paraId="66F6DF87" w14:textId="77777777" w:rsidR="00CD65E7" w:rsidRPr="00CD65E7" w:rsidRDefault="00CD65E7" w:rsidP="00CD65E7">
      <w:pPr>
        <w:rPr>
          <w:sz w:val="32"/>
          <w:szCs w:val="32"/>
        </w:rPr>
      </w:pPr>
      <w:r w:rsidRPr="00CD65E7">
        <w:rPr>
          <w:sz w:val="32"/>
          <w:szCs w:val="32"/>
        </w:rPr>
        <w:t>ASSOCIATE PROFESSOR GAWAIAN BODKIN ANDREWS (UTS)</w:t>
      </w:r>
    </w:p>
    <w:p w14:paraId="27EA2E4A" w14:textId="23ED0B2A" w:rsidR="00CD65E7" w:rsidRDefault="00CD65E7" w:rsidP="00CD65E7">
      <w:pPr>
        <w:rPr>
          <w:sz w:val="32"/>
          <w:szCs w:val="32"/>
        </w:rPr>
      </w:pPr>
      <w:proofErr w:type="spellStart"/>
      <w:r w:rsidRPr="00CD65E7">
        <w:rPr>
          <w:sz w:val="32"/>
          <w:szCs w:val="32"/>
        </w:rPr>
        <w:lastRenderedPageBreak/>
        <w:t>Gawaian</w:t>
      </w:r>
      <w:proofErr w:type="spellEnd"/>
      <w:r w:rsidRPr="00CD65E7">
        <w:rPr>
          <w:sz w:val="32"/>
          <w:szCs w:val="32"/>
        </w:rPr>
        <w:t xml:space="preserve"> Bodkin-Andrews, of the </w:t>
      </w:r>
      <w:proofErr w:type="spellStart"/>
      <w:r w:rsidRPr="00CD65E7">
        <w:rPr>
          <w:sz w:val="32"/>
          <w:szCs w:val="32"/>
        </w:rPr>
        <w:t>D'harawal</w:t>
      </w:r>
      <w:proofErr w:type="spellEnd"/>
      <w:r w:rsidRPr="00CD65E7">
        <w:rPr>
          <w:sz w:val="32"/>
          <w:szCs w:val="32"/>
        </w:rPr>
        <w:t xml:space="preserve"> nation, is a researcher and lecturer whose outputs are increasingly encapsulating and promoting Aboriginal Australian standpoints and perspectives across a diversity of disciplines (most notably education and psychology). He has managed and led numerous research grants investigating a diversity of topics including mental health, mentoring, identity, Traditional Knowledges, education, racism, and bullying. His projects have led to the development of a strong foundation in developing robust and diverse research designs, with an increasing dedication to Indigenous Research Methodologies. From this framework, he is continually developing his experience in applying quantitative and qualitative methods within his scholarly work. His research has also attracted </w:t>
      </w:r>
      <w:proofErr w:type="gramStart"/>
      <w:r w:rsidRPr="00CD65E7">
        <w:rPr>
          <w:sz w:val="32"/>
          <w:szCs w:val="32"/>
        </w:rPr>
        <w:t>a number of</w:t>
      </w:r>
      <w:proofErr w:type="gramEnd"/>
      <w:r w:rsidRPr="00CD65E7">
        <w:rPr>
          <w:sz w:val="32"/>
          <w:szCs w:val="32"/>
        </w:rPr>
        <w:t xml:space="preserve"> national and international awards (including the AARE Betty-Watts Indigenous Researcher award), </w:t>
      </w:r>
      <w:r w:rsidRPr="00CD65E7">
        <w:rPr>
          <w:sz w:val="32"/>
          <w:szCs w:val="32"/>
        </w:rPr>
        <w:lastRenderedPageBreak/>
        <w:t>and he has produced the Healing the Wounds of the Heart documentary focusing on developing resiliency against racism for Aboriginal youth.</w:t>
      </w:r>
    </w:p>
    <w:p w14:paraId="57D221C6" w14:textId="77777777" w:rsidR="00CD65E7" w:rsidRPr="00CD65E7" w:rsidRDefault="00CD65E7" w:rsidP="00CD65E7">
      <w:pPr>
        <w:rPr>
          <w:sz w:val="32"/>
          <w:szCs w:val="32"/>
        </w:rPr>
      </w:pPr>
    </w:p>
    <w:p w14:paraId="5DFE841A" w14:textId="77777777" w:rsidR="00CD65E7" w:rsidRPr="00CD65E7" w:rsidRDefault="00CD65E7" w:rsidP="00CD65E7">
      <w:pPr>
        <w:rPr>
          <w:sz w:val="32"/>
          <w:szCs w:val="32"/>
        </w:rPr>
      </w:pPr>
      <w:r w:rsidRPr="00CD65E7">
        <w:rPr>
          <w:sz w:val="32"/>
          <w:szCs w:val="32"/>
        </w:rPr>
        <w:t>SCOTT AVERY (UTS)</w:t>
      </w:r>
    </w:p>
    <w:p w14:paraId="081ED4A2" w14:textId="6134F856" w:rsidR="00CD65E7" w:rsidRDefault="00CD65E7" w:rsidP="00CD65E7">
      <w:pPr>
        <w:rPr>
          <w:sz w:val="32"/>
          <w:szCs w:val="32"/>
        </w:rPr>
      </w:pPr>
      <w:r w:rsidRPr="00CD65E7">
        <w:rPr>
          <w:sz w:val="32"/>
          <w:szCs w:val="32"/>
        </w:rPr>
        <w:t xml:space="preserve">Scott Avery is descendant from the </w:t>
      </w:r>
      <w:proofErr w:type="spellStart"/>
      <w:r w:rsidRPr="00CD65E7">
        <w:rPr>
          <w:sz w:val="32"/>
          <w:szCs w:val="32"/>
        </w:rPr>
        <w:t>Worimi</w:t>
      </w:r>
      <w:proofErr w:type="spellEnd"/>
      <w:r w:rsidRPr="00CD65E7">
        <w:rPr>
          <w:sz w:val="32"/>
          <w:szCs w:val="32"/>
        </w:rPr>
        <w:t xml:space="preserve"> people. He is the Research and Policy Director at the First Peoples Disability Network (Australia), a non-</w:t>
      </w:r>
      <w:r w:rsidR="00AA2B7E">
        <w:rPr>
          <w:sz w:val="32"/>
          <w:szCs w:val="32"/>
        </w:rPr>
        <w:t>g</w:t>
      </w:r>
      <w:r w:rsidRPr="00CD65E7">
        <w:rPr>
          <w:sz w:val="32"/>
          <w:szCs w:val="32"/>
        </w:rPr>
        <w:t xml:space="preserve">overnment </w:t>
      </w:r>
      <w:r w:rsidR="00AA2B7E">
        <w:rPr>
          <w:sz w:val="32"/>
          <w:szCs w:val="32"/>
        </w:rPr>
        <w:t>o</w:t>
      </w:r>
      <w:r w:rsidRPr="00CD65E7">
        <w:rPr>
          <w:sz w:val="32"/>
          <w:szCs w:val="32"/>
        </w:rPr>
        <w:t xml:space="preserve">rganisation constituted by and for Australian Aboriginal and Torres Strait Islander </w:t>
      </w:r>
      <w:r w:rsidR="00AA2B7E">
        <w:rPr>
          <w:sz w:val="32"/>
          <w:szCs w:val="32"/>
        </w:rPr>
        <w:t>p</w:t>
      </w:r>
      <w:r w:rsidRPr="00CD65E7">
        <w:rPr>
          <w:sz w:val="32"/>
          <w:szCs w:val="32"/>
        </w:rPr>
        <w:t xml:space="preserve">eoples with disability. He is undertaking a PhD at UTS on disability in Aboriginal and Torres Strait Islander </w:t>
      </w:r>
      <w:proofErr w:type="gramStart"/>
      <w:r w:rsidRPr="00CD65E7">
        <w:rPr>
          <w:sz w:val="32"/>
          <w:szCs w:val="32"/>
        </w:rPr>
        <w:t>communities, and</w:t>
      </w:r>
      <w:proofErr w:type="gramEnd"/>
      <w:r w:rsidRPr="00CD65E7">
        <w:rPr>
          <w:sz w:val="32"/>
          <w:szCs w:val="32"/>
        </w:rPr>
        <w:t xml:space="preserve"> has recently published the book Culture is Inclusion: a narrative of Ab</w:t>
      </w:r>
      <w:bookmarkStart w:id="0" w:name="_GoBack"/>
      <w:bookmarkEnd w:id="0"/>
      <w:r w:rsidRPr="00CD65E7">
        <w:rPr>
          <w:sz w:val="32"/>
          <w:szCs w:val="32"/>
        </w:rPr>
        <w:t xml:space="preserve">original and Torres Strait Islander people with disability, based on this research. He has been awarded a research scholarship by the </w:t>
      </w:r>
      <w:proofErr w:type="spellStart"/>
      <w:r w:rsidRPr="00CD65E7">
        <w:rPr>
          <w:sz w:val="32"/>
          <w:szCs w:val="32"/>
        </w:rPr>
        <w:t>Lowitja</w:t>
      </w:r>
      <w:proofErr w:type="spellEnd"/>
      <w:r w:rsidRPr="00CD65E7">
        <w:rPr>
          <w:sz w:val="32"/>
          <w:szCs w:val="32"/>
        </w:rPr>
        <w:t xml:space="preserve"> Institute for Aboriginal and Torres Strait Islander Health </w:t>
      </w:r>
      <w:r w:rsidRPr="00CD65E7">
        <w:rPr>
          <w:sz w:val="32"/>
          <w:szCs w:val="32"/>
        </w:rPr>
        <w:lastRenderedPageBreak/>
        <w:t xml:space="preserve">Research, is an Ambassador for the </w:t>
      </w:r>
      <w:proofErr w:type="spellStart"/>
      <w:r w:rsidRPr="00CD65E7">
        <w:rPr>
          <w:sz w:val="32"/>
          <w:szCs w:val="32"/>
        </w:rPr>
        <w:t>Mayi</w:t>
      </w:r>
      <w:proofErr w:type="spellEnd"/>
      <w:r w:rsidRPr="00CD65E7">
        <w:rPr>
          <w:sz w:val="32"/>
          <w:szCs w:val="32"/>
        </w:rPr>
        <w:t xml:space="preserve"> </w:t>
      </w:r>
      <w:proofErr w:type="spellStart"/>
      <w:r w:rsidRPr="00CD65E7">
        <w:rPr>
          <w:sz w:val="32"/>
          <w:szCs w:val="32"/>
        </w:rPr>
        <w:t>Kuwayu</w:t>
      </w:r>
      <w:proofErr w:type="spellEnd"/>
      <w:r w:rsidRPr="00CD65E7">
        <w:rPr>
          <w:sz w:val="32"/>
          <w:szCs w:val="32"/>
        </w:rPr>
        <w:t xml:space="preserve"> study on the value of Aboriginal and Torres Strait </w:t>
      </w:r>
      <w:proofErr w:type="spellStart"/>
      <w:r w:rsidRPr="00CD65E7">
        <w:rPr>
          <w:sz w:val="32"/>
          <w:szCs w:val="32"/>
        </w:rPr>
        <w:t>IsIander</w:t>
      </w:r>
      <w:proofErr w:type="spellEnd"/>
      <w:r w:rsidRPr="00CD65E7">
        <w:rPr>
          <w:sz w:val="32"/>
          <w:szCs w:val="32"/>
        </w:rPr>
        <w:t xml:space="preserve"> cultures to health and </w:t>
      </w:r>
      <w:proofErr w:type="gramStart"/>
      <w:r w:rsidRPr="00CD65E7">
        <w:rPr>
          <w:sz w:val="32"/>
          <w:szCs w:val="32"/>
        </w:rPr>
        <w:t>wellbeing, and</w:t>
      </w:r>
      <w:proofErr w:type="gramEnd"/>
      <w:r w:rsidRPr="00CD65E7">
        <w:rPr>
          <w:sz w:val="32"/>
          <w:szCs w:val="32"/>
        </w:rPr>
        <w:t xml:space="preserve"> has been recently nominated as a finalist for the 2018 National Disability Awards for Disability Leadership in the category of Inclusion.</w:t>
      </w:r>
    </w:p>
    <w:p w14:paraId="02DE4440" w14:textId="77777777" w:rsidR="00CD65E7" w:rsidRPr="00CD65E7" w:rsidRDefault="00CD65E7" w:rsidP="00CD65E7">
      <w:pPr>
        <w:rPr>
          <w:sz w:val="32"/>
          <w:szCs w:val="32"/>
        </w:rPr>
      </w:pPr>
    </w:p>
    <w:p w14:paraId="21CFEFA5" w14:textId="77777777" w:rsidR="00CD65E7" w:rsidRPr="00CD65E7" w:rsidRDefault="00CD65E7" w:rsidP="00CD65E7">
      <w:pPr>
        <w:rPr>
          <w:sz w:val="32"/>
          <w:szCs w:val="32"/>
        </w:rPr>
      </w:pPr>
      <w:r w:rsidRPr="00CD65E7">
        <w:rPr>
          <w:sz w:val="32"/>
          <w:szCs w:val="32"/>
        </w:rPr>
        <w:t>ALISON WHITTAKER (RESEARCH FELLOW, JUMBUNNA INST FOR INDIGENOUS EDUCATION &amp; RESEARCH)</w:t>
      </w:r>
    </w:p>
    <w:p w14:paraId="06BD6B81" w14:textId="4C1DA129" w:rsidR="00CD65E7" w:rsidRDefault="00CD65E7" w:rsidP="00CD65E7">
      <w:pPr>
        <w:rPr>
          <w:sz w:val="32"/>
          <w:szCs w:val="32"/>
        </w:rPr>
      </w:pPr>
      <w:r w:rsidRPr="00CD65E7">
        <w:rPr>
          <w:sz w:val="32"/>
          <w:szCs w:val="32"/>
        </w:rPr>
        <w:t xml:space="preserve">Alison Whittaker is a </w:t>
      </w:r>
      <w:proofErr w:type="spellStart"/>
      <w:r w:rsidRPr="00CD65E7">
        <w:rPr>
          <w:sz w:val="32"/>
          <w:szCs w:val="32"/>
        </w:rPr>
        <w:t>Gomeroi</w:t>
      </w:r>
      <w:proofErr w:type="spellEnd"/>
      <w:r w:rsidRPr="00CD65E7">
        <w:rPr>
          <w:sz w:val="32"/>
          <w:szCs w:val="32"/>
        </w:rPr>
        <w:t xml:space="preserve"> poet and legal researcher from the floodplains of Gunnedah</w:t>
      </w:r>
      <w:r>
        <w:rPr>
          <w:sz w:val="32"/>
          <w:szCs w:val="32"/>
        </w:rPr>
        <w:t xml:space="preserve"> </w:t>
      </w:r>
      <w:r w:rsidRPr="00CD65E7">
        <w:rPr>
          <w:sz w:val="32"/>
          <w:szCs w:val="32"/>
        </w:rPr>
        <w:t>in NSW. Between 2017-2018, she was a Fulbright scholar at Harvard Law School, where</w:t>
      </w:r>
      <w:r>
        <w:rPr>
          <w:sz w:val="32"/>
          <w:szCs w:val="32"/>
        </w:rPr>
        <w:t xml:space="preserve"> </w:t>
      </w:r>
      <w:r w:rsidRPr="00CD65E7">
        <w:rPr>
          <w:sz w:val="32"/>
          <w:szCs w:val="32"/>
        </w:rPr>
        <w:t xml:space="preserve">she was named the Dean’s Scholar in Race, Gender and Criminal Law. Her second book, </w:t>
      </w:r>
      <w:r w:rsidRPr="00CD65E7">
        <w:rPr>
          <w:i/>
          <w:sz w:val="32"/>
          <w:szCs w:val="32"/>
        </w:rPr>
        <w:t>BLAKWORK</w:t>
      </w:r>
      <w:r w:rsidRPr="00CD65E7">
        <w:rPr>
          <w:sz w:val="32"/>
          <w:szCs w:val="32"/>
        </w:rPr>
        <w:t xml:space="preserve">, was released with </w:t>
      </w:r>
      <w:proofErr w:type="spellStart"/>
      <w:r w:rsidRPr="00CD65E7">
        <w:rPr>
          <w:sz w:val="32"/>
          <w:szCs w:val="32"/>
        </w:rPr>
        <w:t>Magabala</w:t>
      </w:r>
      <w:proofErr w:type="spellEnd"/>
      <w:r w:rsidRPr="00CD65E7">
        <w:rPr>
          <w:sz w:val="32"/>
          <w:szCs w:val="32"/>
        </w:rPr>
        <w:t xml:space="preserve"> Books in September 2018. Prior to this, Alison worked at </w:t>
      </w:r>
      <w:proofErr w:type="gramStart"/>
      <w:r w:rsidRPr="00CD65E7">
        <w:rPr>
          <w:sz w:val="32"/>
          <w:szCs w:val="32"/>
        </w:rPr>
        <w:t>UTS:CAIK</w:t>
      </w:r>
      <w:proofErr w:type="gramEnd"/>
      <w:r w:rsidRPr="00CD65E7">
        <w:rPr>
          <w:sz w:val="32"/>
          <w:szCs w:val="32"/>
        </w:rPr>
        <w:t xml:space="preserve">, </w:t>
      </w:r>
      <w:proofErr w:type="spellStart"/>
      <w:r w:rsidRPr="00CD65E7">
        <w:rPr>
          <w:sz w:val="32"/>
          <w:szCs w:val="32"/>
        </w:rPr>
        <w:t>UTS:Law</w:t>
      </w:r>
      <w:proofErr w:type="spellEnd"/>
      <w:r w:rsidRPr="00CD65E7">
        <w:rPr>
          <w:sz w:val="32"/>
          <w:szCs w:val="32"/>
        </w:rPr>
        <w:t xml:space="preserve">, the Gendered </w:t>
      </w:r>
      <w:r w:rsidRPr="00CD65E7">
        <w:rPr>
          <w:sz w:val="32"/>
          <w:szCs w:val="32"/>
        </w:rPr>
        <w:lastRenderedPageBreak/>
        <w:t xml:space="preserve">Violence Research Network, and received a </w:t>
      </w:r>
      <w:proofErr w:type="spellStart"/>
      <w:r w:rsidRPr="00CD65E7">
        <w:rPr>
          <w:sz w:val="32"/>
          <w:szCs w:val="32"/>
        </w:rPr>
        <w:t>black&amp;write</w:t>
      </w:r>
      <w:proofErr w:type="spellEnd"/>
      <w:r w:rsidRPr="00CD65E7">
        <w:rPr>
          <w:sz w:val="32"/>
          <w:szCs w:val="32"/>
        </w:rPr>
        <w:t>! fellowship from the State Library of Queensland.</w:t>
      </w:r>
    </w:p>
    <w:p w14:paraId="2084A6E1" w14:textId="77777777" w:rsidR="00CD65E7" w:rsidRPr="00CD65E7" w:rsidRDefault="00CD65E7" w:rsidP="00CD65E7">
      <w:pPr>
        <w:rPr>
          <w:sz w:val="32"/>
          <w:szCs w:val="32"/>
        </w:rPr>
      </w:pPr>
    </w:p>
    <w:p w14:paraId="2BD1D8F4" w14:textId="0DE7FF56" w:rsidR="00CD65E7" w:rsidRDefault="00CD65E7" w:rsidP="00CD65E7">
      <w:pPr>
        <w:rPr>
          <w:sz w:val="32"/>
          <w:szCs w:val="32"/>
        </w:rPr>
      </w:pPr>
      <w:r w:rsidRPr="00CD65E7">
        <w:rPr>
          <w:sz w:val="32"/>
          <w:szCs w:val="32"/>
        </w:rPr>
        <w:t>MODERATOR</w:t>
      </w:r>
    </w:p>
    <w:p w14:paraId="183B4E8D" w14:textId="77777777" w:rsidR="00CD65E7" w:rsidRPr="00CD65E7" w:rsidRDefault="00CD65E7" w:rsidP="00CD65E7">
      <w:pPr>
        <w:rPr>
          <w:sz w:val="32"/>
          <w:szCs w:val="32"/>
        </w:rPr>
      </w:pPr>
    </w:p>
    <w:p w14:paraId="2C7CDF1C" w14:textId="77777777" w:rsidR="00CD65E7" w:rsidRPr="00CD65E7" w:rsidRDefault="00CD65E7" w:rsidP="00CD65E7">
      <w:pPr>
        <w:rPr>
          <w:sz w:val="32"/>
          <w:szCs w:val="32"/>
        </w:rPr>
      </w:pPr>
      <w:r w:rsidRPr="00CD65E7">
        <w:rPr>
          <w:sz w:val="32"/>
          <w:szCs w:val="32"/>
        </w:rPr>
        <w:t>PROFESSOR LARISSA BEHRENDT (UTS)</w:t>
      </w:r>
    </w:p>
    <w:p w14:paraId="230F3FDF" w14:textId="4D88002D" w:rsidR="0042658A" w:rsidRDefault="00CD65E7" w:rsidP="00CD65E7">
      <w:pPr>
        <w:rPr>
          <w:sz w:val="32"/>
          <w:szCs w:val="32"/>
        </w:rPr>
      </w:pPr>
      <w:r w:rsidRPr="00CD65E7">
        <w:rPr>
          <w:sz w:val="32"/>
          <w:szCs w:val="32"/>
        </w:rPr>
        <w:t>Professor Larissa Behrendt holds the Chair of Indigenous Research at UTS, is a Board Director of Sydney Festival and the host of Speaking Out on the ABC Radio Network. She is an award-winning author and filmmaker.</w:t>
      </w:r>
    </w:p>
    <w:p w14:paraId="2067C0B3" w14:textId="77777777" w:rsidR="0042658A" w:rsidRPr="006F1A96" w:rsidRDefault="0042658A" w:rsidP="006F1A96">
      <w:pPr>
        <w:rPr>
          <w:sz w:val="32"/>
          <w:szCs w:val="32"/>
        </w:rPr>
      </w:pPr>
    </w:p>
    <w:sectPr w:rsidR="0042658A" w:rsidRPr="006F1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96"/>
    <w:rsid w:val="0042658A"/>
    <w:rsid w:val="006F1A96"/>
    <w:rsid w:val="00905CB5"/>
    <w:rsid w:val="00AA2B7E"/>
    <w:rsid w:val="00CD65E7"/>
    <w:rsid w:val="00E60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3063"/>
  <w15:chartTrackingRefBased/>
  <w15:docId w15:val="{5A686E2F-88E5-4458-B50F-674E9D24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Jarvis</dc:creator>
  <cp:keywords/>
  <dc:description/>
  <cp:lastModifiedBy>Nick Jarvis</cp:lastModifiedBy>
  <cp:revision>5</cp:revision>
  <dcterms:created xsi:type="dcterms:W3CDTF">2019-01-09T05:55:00Z</dcterms:created>
  <dcterms:modified xsi:type="dcterms:W3CDTF">2019-01-09T06:02:00Z</dcterms:modified>
</cp:coreProperties>
</file>