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6C1FC" w14:textId="65DFB076" w:rsidR="006079E2" w:rsidRPr="006079E2" w:rsidRDefault="006079E2" w:rsidP="006079E2">
      <w:pPr>
        <w:rPr>
          <w:sz w:val="32"/>
          <w:szCs w:val="32"/>
        </w:rPr>
      </w:pPr>
      <w:r w:rsidRPr="006079E2">
        <w:rPr>
          <w:sz w:val="32"/>
          <w:szCs w:val="32"/>
        </w:rPr>
        <w:t>COUNTING</w:t>
      </w:r>
      <w:r>
        <w:rPr>
          <w:sz w:val="32"/>
          <w:szCs w:val="32"/>
        </w:rPr>
        <w:t xml:space="preserve"> </w:t>
      </w:r>
      <w:r w:rsidRPr="006079E2">
        <w:rPr>
          <w:sz w:val="32"/>
          <w:szCs w:val="32"/>
        </w:rPr>
        <w:t>AND CRACKING</w:t>
      </w:r>
    </w:p>
    <w:p w14:paraId="381111EC" w14:textId="77777777" w:rsidR="006079E2" w:rsidRDefault="006079E2" w:rsidP="006079E2">
      <w:pPr>
        <w:rPr>
          <w:sz w:val="32"/>
          <w:szCs w:val="32"/>
        </w:rPr>
      </w:pPr>
      <w:r w:rsidRPr="006079E2">
        <w:rPr>
          <w:sz w:val="32"/>
          <w:szCs w:val="32"/>
        </w:rPr>
        <w:t xml:space="preserve">BELVOIR AND CO-CURIOUS </w:t>
      </w:r>
    </w:p>
    <w:p w14:paraId="70A1DA22" w14:textId="77777777" w:rsidR="006079E2" w:rsidRDefault="006079E2" w:rsidP="006079E2">
      <w:pPr>
        <w:rPr>
          <w:sz w:val="32"/>
          <w:szCs w:val="32"/>
        </w:rPr>
      </w:pPr>
      <w:r w:rsidRPr="006079E2">
        <w:rPr>
          <w:sz w:val="32"/>
          <w:szCs w:val="32"/>
        </w:rPr>
        <w:t xml:space="preserve">AUSTRALIA </w:t>
      </w:r>
    </w:p>
    <w:p w14:paraId="21EC99CB" w14:textId="01E95D02" w:rsidR="006079E2" w:rsidRPr="006079E2" w:rsidRDefault="006079E2" w:rsidP="006079E2">
      <w:pPr>
        <w:rPr>
          <w:sz w:val="32"/>
          <w:szCs w:val="32"/>
        </w:rPr>
      </w:pPr>
      <w:r w:rsidRPr="006079E2">
        <w:rPr>
          <w:sz w:val="32"/>
          <w:szCs w:val="32"/>
        </w:rPr>
        <w:t>WORLD PREMIERE</w:t>
      </w:r>
    </w:p>
    <w:p w14:paraId="325C7D12" w14:textId="77777777" w:rsidR="006079E2" w:rsidRDefault="006079E2" w:rsidP="006079E2">
      <w:pPr>
        <w:rPr>
          <w:sz w:val="32"/>
          <w:szCs w:val="32"/>
        </w:rPr>
      </w:pPr>
    </w:p>
    <w:p w14:paraId="0CD4D1E6" w14:textId="0C3A4457" w:rsidR="006079E2" w:rsidRPr="006079E2" w:rsidRDefault="006079E2" w:rsidP="006079E2">
      <w:pPr>
        <w:rPr>
          <w:sz w:val="32"/>
          <w:szCs w:val="32"/>
        </w:rPr>
      </w:pPr>
      <w:r w:rsidRPr="006079E2">
        <w:rPr>
          <w:sz w:val="32"/>
          <w:szCs w:val="32"/>
        </w:rPr>
        <w:t>SYDNEY TOWN HALL</w:t>
      </w:r>
    </w:p>
    <w:p w14:paraId="5B850D2A" w14:textId="77777777" w:rsidR="006079E2" w:rsidRPr="006079E2" w:rsidRDefault="006079E2" w:rsidP="006079E2">
      <w:pPr>
        <w:rPr>
          <w:sz w:val="32"/>
          <w:szCs w:val="32"/>
        </w:rPr>
      </w:pPr>
      <w:r w:rsidRPr="006079E2">
        <w:rPr>
          <w:sz w:val="32"/>
          <w:szCs w:val="32"/>
        </w:rPr>
        <w:t>11 JANUARY – 2 FEBRUARY</w:t>
      </w:r>
    </w:p>
    <w:p w14:paraId="1A56EF55" w14:textId="77777777" w:rsidR="006079E2" w:rsidRPr="006079E2" w:rsidRDefault="006079E2" w:rsidP="006079E2">
      <w:pPr>
        <w:rPr>
          <w:sz w:val="32"/>
          <w:szCs w:val="32"/>
        </w:rPr>
      </w:pPr>
      <w:r w:rsidRPr="006079E2">
        <w:rPr>
          <w:sz w:val="32"/>
          <w:szCs w:val="32"/>
        </w:rPr>
        <w:t>3 HRS 30 MINS WITH TWO INTERVALS</w:t>
      </w:r>
    </w:p>
    <w:p w14:paraId="6AEB865A" w14:textId="2136EF9C" w:rsidR="006079E2" w:rsidRPr="006079E2" w:rsidRDefault="006079E2" w:rsidP="006079E2">
      <w:pPr>
        <w:rPr>
          <w:sz w:val="32"/>
          <w:szCs w:val="32"/>
        </w:rPr>
      </w:pPr>
    </w:p>
    <w:p w14:paraId="688E28B9" w14:textId="77777777" w:rsidR="006079E2" w:rsidRPr="006079E2" w:rsidRDefault="006079E2" w:rsidP="006079E2">
      <w:pPr>
        <w:rPr>
          <w:sz w:val="32"/>
          <w:szCs w:val="32"/>
        </w:rPr>
      </w:pPr>
      <w:r w:rsidRPr="006079E2">
        <w:rPr>
          <w:sz w:val="32"/>
          <w:szCs w:val="32"/>
        </w:rPr>
        <w:t xml:space="preserve">Written by S. </w:t>
      </w:r>
      <w:proofErr w:type="spellStart"/>
      <w:r w:rsidRPr="006079E2">
        <w:rPr>
          <w:sz w:val="32"/>
          <w:szCs w:val="32"/>
        </w:rPr>
        <w:t>Shakthidharan</w:t>
      </w:r>
      <w:proofErr w:type="spellEnd"/>
    </w:p>
    <w:p w14:paraId="30BD2F21" w14:textId="77777777" w:rsidR="006079E2" w:rsidRPr="006079E2" w:rsidRDefault="006079E2" w:rsidP="006079E2">
      <w:pPr>
        <w:rPr>
          <w:sz w:val="32"/>
          <w:szCs w:val="32"/>
        </w:rPr>
      </w:pPr>
      <w:r w:rsidRPr="006079E2">
        <w:rPr>
          <w:sz w:val="32"/>
          <w:szCs w:val="32"/>
        </w:rPr>
        <w:t>Director Eamon Flack</w:t>
      </w:r>
    </w:p>
    <w:p w14:paraId="4A54F974" w14:textId="77777777" w:rsidR="006079E2" w:rsidRDefault="006079E2" w:rsidP="006079E2">
      <w:pPr>
        <w:rPr>
          <w:sz w:val="32"/>
          <w:szCs w:val="32"/>
        </w:rPr>
      </w:pPr>
      <w:r w:rsidRPr="006079E2">
        <w:rPr>
          <w:sz w:val="32"/>
          <w:szCs w:val="32"/>
        </w:rPr>
        <w:t xml:space="preserve">Cultural and Costume Advisor </w:t>
      </w:r>
      <w:proofErr w:type="spellStart"/>
      <w:r w:rsidRPr="006079E2">
        <w:rPr>
          <w:sz w:val="32"/>
          <w:szCs w:val="32"/>
        </w:rPr>
        <w:t>Anandavalli</w:t>
      </w:r>
      <w:proofErr w:type="spellEnd"/>
      <w:r w:rsidRPr="006079E2">
        <w:rPr>
          <w:sz w:val="32"/>
          <w:szCs w:val="32"/>
        </w:rPr>
        <w:t xml:space="preserve"> </w:t>
      </w:r>
    </w:p>
    <w:p w14:paraId="512BE27A" w14:textId="77777777" w:rsidR="006079E2" w:rsidRDefault="006079E2" w:rsidP="006079E2">
      <w:pPr>
        <w:rPr>
          <w:sz w:val="32"/>
          <w:szCs w:val="32"/>
        </w:rPr>
      </w:pPr>
      <w:r w:rsidRPr="006079E2">
        <w:rPr>
          <w:sz w:val="32"/>
          <w:szCs w:val="32"/>
        </w:rPr>
        <w:t xml:space="preserve">Set &amp; Costume Designer Dale Ferguson </w:t>
      </w:r>
    </w:p>
    <w:p w14:paraId="64C5CA5F" w14:textId="38F2AEE2" w:rsidR="006079E2" w:rsidRPr="006079E2" w:rsidRDefault="006079E2" w:rsidP="006079E2">
      <w:pPr>
        <w:rPr>
          <w:sz w:val="32"/>
          <w:szCs w:val="32"/>
        </w:rPr>
      </w:pPr>
      <w:r w:rsidRPr="006079E2">
        <w:rPr>
          <w:sz w:val="32"/>
          <w:szCs w:val="32"/>
        </w:rPr>
        <w:t>Lighting Designer Damien Cooper</w:t>
      </w:r>
    </w:p>
    <w:p w14:paraId="53B702D3" w14:textId="77777777" w:rsidR="006079E2" w:rsidRDefault="006079E2" w:rsidP="006079E2">
      <w:pPr>
        <w:rPr>
          <w:sz w:val="32"/>
          <w:szCs w:val="32"/>
        </w:rPr>
      </w:pPr>
      <w:r w:rsidRPr="006079E2">
        <w:rPr>
          <w:sz w:val="32"/>
          <w:szCs w:val="32"/>
        </w:rPr>
        <w:t xml:space="preserve">Sound Designer &amp; Composer Stefan Gregory </w:t>
      </w:r>
    </w:p>
    <w:p w14:paraId="5D3E4FB8" w14:textId="77777777" w:rsidR="006079E2" w:rsidRDefault="006079E2" w:rsidP="006079E2">
      <w:pPr>
        <w:rPr>
          <w:sz w:val="32"/>
          <w:szCs w:val="32"/>
        </w:rPr>
      </w:pPr>
      <w:r w:rsidRPr="006079E2">
        <w:rPr>
          <w:sz w:val="32"/>
          <w:szCs w:val="32"/>
        </w:rPr>
        <w:t xml:space="preserve">Associate Sound Designer Jessica Dunn </w:t>
      </w:r>
    </w:p>
    <w:p w14:paraId="20B2C786" w14:textId="77777777" w:rsidR="006079E2" w:rsidRDefault="006079E2" w:rsidP="006079E2">
      <w:pPr>
        <w:rPr>
          <w:sz w:val="32"/>
          <w:szCs w:val="32"/>
        </w:rPr>
      </w:pPr>
      <w:r w:rsidRPr="006079E2">
        <w:rPr>
          <w:sz w:val="32"/>
          <w:szCs w:val="32"/>
        </w:rPr>
        <w:t xml:space="preserve">Movement and Fight Choreographer Nigel Poulton </w:t>
      </w:r>
    </w:p>
    <w:p w14:paraId="12F17FFF" w14:textId="3A852394" w:rsidR="006079E2" w:rsidRPr="006079E2" w:rsidRDefault="006079E2" w:rsidP="006079E2">
      <w:pPr>
        <w:rPr>
          <w:sz w:val="32"/>
          <w:szCs w:val="32"/>
        </w:rPr>
      </w:pPr>
      <w:r w:rsidRPr="006079E2">
        <w:rPr>
          <w:sz w:val="32"/>
          <w:szCs w:val="32"/>
        </w:rPr>
        <w:t>Accent Coach Linda Nicholls Gidley</w:t>
      </w:r>
    </w:p>
    <w:p w14:paraId="55C8192D" w14:textId="77777777" w:rsidR="006079E2" w:rsidRPr="006079E2" w:rsidRDefault="006079E2" w:rsidP="006079E2">
      <w:pPr>
        <w:rPr>
          <w:sz w:val="32"/>
          <w:szCs w:val="32"/>
        </w:rPr>
      </w:pPr>
      <w:r w:rsidRPr="006079E2">
        <w:rPr>
          <w:sz w:val="32"/>
          <w:szCs w:val="32"/>
        </w:rPr>
        <w:t>Assistant Director Carissa Licciardello</w:t>
      </w:r>
    </w:p>
    <w:p w14:paraId="787AAE62" w14:textId="77777777" w:rsidR="006079E2" w:rsidRPr="006079E2" w:rsidRDefault="006079E2" w:rsidP="006079E2">
      <w:pPr>
        <w:rPr>
          <w:sz w:val="32"/>
          <w:szCs w:val="32"/>
        </w:rPr>
      </w:pPr>
      <w:r w:rsidRPr="006079E2">
        <w:rPr>
          <w:sz w:val="32"/>
          <w:szCs w:val="32"/>
        </w:rPr>
        <w:t>Associate Artist Suzanne Pereira</w:t>
      </w:r>
    </w:p>
    <w:p w14:paraId="1580DA0B" w14:textId="77777777" w:rsidR="006079E2" w:rsidRPr="006079E2" w:rsidRDefault="006079E2" w:rsidP="006079E2">
      <w:pPr>
        <w:rPr>
          <w:sz w:val="32"/>
          <w:szCs w:val="32"/>
        </w:rPr>
      </w:pPr>
      <w:r w:rsidRPr="006079E2">
        <w:rPr>
          <w:sz w:val="32"/>
          <w:szCs w:val="32"/>
        </w:rPr>
        <w:t>Sri Lankan Meal Dish Dining &amp; Events</w:t>
      </w:r>
    </w:p>
    <w:p w14:paraId="0B3995F7" w14:textId="77777777" w:rsidR="006079E2" w:rsidRPr="006079E2" w:rsidRDefault="006079E2" w:rsidP="006079E2">
      <w:pPr>
        <w:rPr>
          <w:sz w:val="32"/>
          <w:szCs w:val="32"/>
        </w:rPr>
      </w:pPr>
    </w:p>
    <w:p w14:paraId="3B3AE086" w14:textId="77777777" w:rsidR="006079E2" w:rsidRPr="006079E2" w:rsidRDefault="006079E2" w:rsidP="006079E2">
      <w:pPr>
        <w:rPr>
          <w:sz w:val="32"/>
          <w:szCs w:val="32"/>
        </w:rPr>
      </w:pPr>
      <w:r w:rsidRPr="006079E2">
        <w:rPr>
          <w:sz w:val="32"/>
          <w:szCs w:val="32"/>
        </w:rPr>
        <w:t>With</w:t>
      </w:r>
    </w:p>
    <w:p w14:paraId="1502A325" w14:textId="7A966539" w:rsidR="006079E2" w:rsidRPr="006079E2" w:rsidRDefault="006079E2" w:rsidP="006079E2">
      <w:pPr>
        <w:rPr>
          <w:sz w:val="32"/>
          <w:szCs w:val="32"/>
        </w:rPr>
      </w:pPr>
      <w:r w:rsidRPr="006079E2">
        <w:rPr>
          <w:sz w:val="32"/>
          <w:szCs w:val="32"/>
        </w:rPr>
        <w:lastRenderedPageBreak/>
        <w:t xml:space="preserve">Prakash </w:t>
      </w:r>
      <w:proofErr w:type="spellStart"/>
      <w:r w:rsidRPr="006079E2">
        <w:rPr>
          <w:sz w:val="32"/>
          <w:szCs w:val="32"/>
        </w:rPr>
        <w:t>Belawadi</w:t>
      </w:r>
      <w:proofErr w:type="spellEnd"/>
      <w:r w:rsidRPr="006079E2">
        <w:rPr>
          <w:sz w:val="32"/>
          <w:szCs w:val="32"/>
        </w:rPr>
        <w:t xml:space="preserve">, Nicholas Brown, Jay Emmanuel, </w:t>
      </w:r>
      <w:proofErr w:type="spellStart"/>
      <w:r w:rsidRPr="006079E2">
        <w:rPr>
          <w:sz w:val="32"/>
          <w:szCs w:val="32"/>
        </w:rPr>
        <w:t>Rarriwuy</w:t>
      </w:r>
      <w:proofErr w:type="spellEnd"/>
      <w:r w:rsidRPr="006079E2">
        <w:rPr>
          <w:sz w:val="32"/>
          <w:szCs w:val="32"/>
        </w:rPr>
        <w:t xml:space="preserve"> Hick, </w:t>
      </w:r>
      <w:proofErr w:type="spellStart"/>
      <w:r w:rsidRPr="006079E2">
        <w:rPr>
          <w:sz w:val="32"/>
          <w:szCs w:val="32"/>
        </w:rPr>
        <w:t>Antonythasan</w:t>
      </w:r>
      <w:proofErr w:type="spellEnd"/>
      <w:r w:rsidRPr="006079E2">
        <w:rPr>
          <w:sz w:val="32"/>
          <w:szCs w:val="32"/>
        </w:rPr>
        <w:t xml:space="preserve"> </w:t>
      </w:r>
      <w:proofErr w:type="spellStart"/>
      <w:r w:rsidRPr="006079E2">
        <w:rPr>
          <w:sz w:val="32"/>
          <w:szCs w:val="32"/>
        </w:rPr>
        <w:t>Jesuthasan</w:t>
      </w:r>
      <w:proofErr w:type="spellEnd"/>
      <w:r w:rsidRPr="006079E2">
        <w:rPr>
          <w:sz w:val="32"/>
          <w:szCs w:val="32"/>
        </w:rPr>
        <w:t>,</w:t>
      </w:r>
      <w:r>
        <w:rPr>
          <w:sz w:val="32"/>
          <w:szCs w:val="32"/>
        </w:rPr>
        <w:t xml:space="preserve"> </w:t>
      </w:r>
      <w:proofErr w:type="spellStart"/>
      <w:r w:rsidRPr="006079E2">
        <w:rPr>
          <w:sz w:val="32"/>
          <w:szCs w:val="32"/>
        </w:rPr>
        <w:t>Nadie</w:t>
      </w:r>
      <w:proofErr w:type="spellEnd"/>
      <w:r w:rsidRPr="006079E2">
        <w:rPr>
          <w:sz w:val="32"/>
          <w:szCs w:val="32"/>
        </w:rPr>
        <w:t xml:space="preserve"> </w:t>
      </w:r>
      <w:proofErr w:type="spellStart"/>
      <w:r w:rsidRPr="006079E2">
        <w:rPr>
          <w:sz w:val="32"/>
          <w:szCs w:val="32"/>
        </w:rPr>
        <w:t>Kammallaweera</w:t>
      </w:r>
      <w:proofErr w:type="spellEnd"/>
      <w:r w:rsidRPr="006079E2">
        <w:rPr>
          <w:sz w:val="32"/>
          <w:szCs w:val="32"/>
        </w:rPr>
        <w:t xml:space="preserve">, </w:t>
      </w:r>
      <w:proofErr w:type="spellStart"/>
      <w:r w:rsidRPr="006079E2">
        <w:rPr>
          <w:sz w:val="32"/>
          <w:szCs w:val="32"/>
        </w:rPr>
        <w:t>Ahilan</w:t>
      </w:r>
      <w:proofErr w:type="spellEnd"/>
      <w:r w:rsidRPr="006079E2">
        <w:rPr>
          <w:sz w:val="32"/>
          <w:szCs w:val="32"/>
        </w:rPr>
        <w:t xml:space="preserve"> </w:t>
      </w:r>
      <w:proofErr w:type="spellStart"/>
      <w:r w:rsidRPr="006079E2">
        <w:rPr>
          <w:sz w:val="32"/>
          <w:szCs w:val="32"/>
        </w:rPr>
        <w:t>Karunahan</w:t>
      </w:r>
      <w:proofErr w:type="spellEnd"/>
      <w:r w:rsidRPr="006079E2">
        <w:rPr>
          <w:sz w:val="32"/>
          <w:szCs w:val="32"/>
        </w:rPr>
        <w:t xml:space="preserve">, Monica Kumar, Gandhi </w:t>
      </w:r>
      <w:proofErr w:type="spellStart"/>
      <w:r w:rsidRPr="006079E2">
        <w:rPr>
          <w:sz w:val="32"/>
          <w:szCs w:val="32"/>
        </w:rPr>
        <w:t>MacIntyre</w:t>
      </w:r>
      <w:proofErr w:type="spellEnd"/>
      <w:r w:rsidRPr="006079E2">
        <w:rPr>
          <w:sz w:val="32"/>
          <w:szCs w:val="32"/>
        </w:rPr>
        <w:t xml:space="preserve">, Shiv </w:t>
      </w:r>
      <w:proofErr w:type="spellStart"/>
      <w:r w:rsidRPr="006079E2">
        <w:rPr>
          <w:sz w:val="32"/>
          <w:szCs w:val="32"/>
        </w:rPr>
        <w:t>Palekar</w:t>
      </w:r>
      <w:proofErr w:type="spellEnd"/>
      <w:r w:rsidRPr="006079E2">
        <w:rPr>
          <w:sz w:val="32"/>
          <w:szCs w:val="32"/>
        </w:rPr>
        <w:t>, Monroe Reimers, Hazem Shammas,</w:t>
      </w:r>
      <w:r>
        <w:rPr>
          <w:sz w:val="32"/>
          <w:szCs w:val="32"/>
        </w:rPr>
        <w:t xml:space="preserve"> </w:t>
      </w:r>
      <w:proofErr w:type="spellStart"/>
      <w:r w:rsidRPr="006079E2">
        <w:rPr>
          <w:sz w:val="32"/>
          <w:szCs w:val="32"/>
        </w:rPr>
        <w:t>Nipuni</w:t>
      </w:r>
      <w:proofErr w:type="spellEnd"/>
      <w:r w:rsidRPr="006079E2">
        <w:rPr>
          <w:sz w:val="32"/>
          <w:szCs w:val="32"/>
        </w:rPr>
        <w:t xml:space="preserve"> Sharada, Vaishnavi </w:t>
      </w:r>
      <w:proofErr w:type="spellStart"/>
      <w:r w:rsidRPr="006079E2">
        <w:rPr>
          <w:sz w:val="32"/>
          <w:szCs w:val="32"/>
        </w:rPr>
        <w:t>Suryaprakash</w:t>
      </w:r>
      <w:proofErr w:type="spellEnd"/>
      <w:r w:rsidRPr="006079E2">
        <w:rPr>
          <w:sz w:val="32"/>
          <w:szCs w:val="32"/>
        </w:rPr>
        <w:t xml:space="preserve">, </w:t>
      </w:r>
      <w:proofErr w:type="spellStart"/>
      <w:r w:rsidRPr="006079E2">
        <w:rPr>
          <w:sz w:val="32"/>
          <w:szCs w:val="32"/>
        </w:rPr>
        <w:t>Rajan</w:t>
      </w:r>
      <w:proofErr w:type="spellEnd"/>
      <w:r w:rsidRPr="006079E2">
        <w:rPr>
          <w:sz w:val="32"/>
          <w:szCs w:val="32"/>
        </w:rPr>
        <w:t xml:space="preserve"> </w:t>
      </w:r>
      <w:proofErr w:type="spellStart"/>
      <w:r w:rsidRPr="006079E2">
        <w:rPr>
          <w:sz w:val="32"/>
          <w:szCs w:val="32"/>
        </w:rPr>
        <w:t>Velu</w:t>
      </w:r>
      <w:proofErr w:type="spellEnd"/>
      <w:r w:rsidRPr="006079E2">
        <w:rPr>
          <w:sz w:val="32"/>
          <w:szCs w:val="32"/>
        </w:rPr>
        <w:t xml:space="preserve">, </w:t>
      </w:r>
      <w:proofErr w:type="spellStart"/>
      <w:r w:rsidRPr="006079E2">
        <w:rPr>
          <w:sz w:val="32"/>
          <w:szCs w:val="32"/>
        </w:rPr>
        <w:t>Sukania</w:t>
      </w:r>
      <w:proofErr w:type="spellEnd"/>
      <w:r w:rsidRPr="006079E2">
        <w:rPr>
          <w:sz w:val="32"/>
          <w:szCs w:val="32"/>
        </w:rPr>
        <w:t xml:space="preserve"> Venugopal, </w:t>
      </w:r>
      <w:proofErr w:type="spellStart"/>
      <w:r w:rsidRPr="006079E2">
        <w:rPr>
          <w:sz w:val="32"/>
          <w:szCs w:val="32"/>
        </w:rPr>
        <w:t>Janakan</w:t>
      </w:r>
      <w:proofErr w:type="spellEnd"/>
      <w:r w:rsidRPr="006079E2">
        <w:rPr>
          <w:sz w:val="32"/>
          <w:szCs w:val="32"/>
        </w:rPr>
        <w:t xml:space="preserve"> Raj, </w:t>
      </w:r>
      <w:proofErr w:type="spellStart"/>
      <w:r w:rsidRPr="006079E2">
        <w:rPr>
          <w:sz w:val="32"/>
          <w:szCs w:val="32"/>
        </w:rPr>
        <w:t>Kranthi</w:t>
      </w:r>
      <w:proofErr w:type="spellEnd"/>
      <w:r w:rsidRPr="006079E2">
        <w:rPr>
          <w:sz w:val="32"/>
          <w:szCs w:val="32"/>
        </w:rPr>
        <w:t xml:space="preserve"> Kiran </w:t>
      </w:r>
      <w:proofErr w:type="spellStart"/>
      <w:r w:rsidRPr="006079E2">
        <w:rPr>
          <w:sz w:val="32"/>
          <w:szCs w:val="32"/>
        </w:rPr>
        <w:t>Mudigonda</w:t>
      </w:r>
      <w:proofErr w:type="spellEnd"/>
    </w:p>
    <w:p w14:paraId="21398701" w14:textId="77777777" w:rsidR="006079E2" w:rsidRPr="006079E2" w:rsidRDefault="006079E2" w:rsidP="006079E2">
      <w:pPr>
        <w:rPr>
          <w:sz w:val="32"/>
          <w:szCs w:val="32"/>
        </w:rPr>
      </w:pPr>
    </w:p>
    <w:p w14:paraId="200BF076" w14:textId="479851CE" w:rsidR="006079E2" w:rsidRPr="006079E2" w:rsidRDefault="006079E2" w:rsidP="006079E2">
      <w:pPr>
        <w:rPr>
          <w:sz w:val="32"/>
          <w:szCs w:val="32"/>
        </w:rPr>
      </w:pPr>
      <w:r w:rsidRPr="006079E2">
        <w:rPr>
          <w:sz w:val="32"/>
          <w:szCs w:val="32"/>
        </w:rPr>
        <w:t>Counting and Cracking was made through ongoing collaboration between Belvoir and Co-Curious, and</w:t>
      </w:r>
      <w:r>
        <w:rPr>
          <w:sz w:val="32"/>
          <w:szCs w:val="32"/>
        </w:rPr>
        <w:t xml:space="preserve"> </w:t>
      </w:r>
      <w:r w:rsidRPr="006079E2">
        <w:rPr>
          <w:sz w:val="32"/>
          <w:szCs w:val="32"/>
        </w:rPr>
        <w:t xml:space="preserve">S. </w:t>
      </w:r>
      <w:proofErr w:type="spellStart"/>
      <w:r w:rsidRPr="006079E2">
        <w:rPr>
          <w:sz w:val="32"/>
          <w:szCs w:val="32"/>
        </w:rPr>
        <w:t>Shakthidharan</w:t>
      </w:r>
      <w:proofErr w:type="spellEnd"/>
      <w:r w:rsidRPr="006079E2">
        <w:rPr>
          <w:sz w:val="32"/>
          <w:szCs w:val="32"/>
        </w:rPr>
        <w:t xml:space="preserve"> and Eamon Flack – across writing, producing and direction.</w:t>
      </w:r>
    </w:p>
    <w:p w14:paraId="05148F6D" w14:textId="77777777" w:rsidR="006079E2" w:rsidRPr="006079E2" w:rsidRDefault="006079E2" w:rsidP="006079E2">
      <w:pPr>
        <w:rPr>
          <w:sz w:val="32"/>
          <w:szCs w:val="32"/>
        </w:rPr>
      </w:pPr>
    </w:p>
    <w:p w14:paraId="1AAE748B" w14:textId="3C39EB07" w:rsidR="00887505" w:rsidRPr="006079E2" w:rsidRDefault="006079E2" w:rsidP="006079E2">
      <w:pPr>
        <w:rPr>
          <w:sz w:val="32"/>
          <w:szCs w:val="32"/>
        </w:rPr>
      </w:pPr>
      <w:r w:rsidRPr="006079E2">
        <w:rPr>
          <w:sz w:val="32"/>
          <w:szCs w:val="32"/>
        </w:rPr>
        <w:t>Presenting Partner Singapore Airlines</w:t>
      </w:r>
    </w:p>
    <w:p w14:paraId="14FA4E14" w14:textId="77777777" w:rsidR="006079E2" w:rsidRPr="006079E2" w:rsidRDefault="006079E2" w:rsidP="006079E2">
      <w:pPr>
        <w:rPr>
          <w:sz w:val="32"/>
          <w:szCs w:val="32"/>
        </w:rPr>
      </w:pPr>
    </w:p>
    <w:p w14:paraId="097AD8B2" w14:textId="77777777" w:rsidR="006079E2" w:rsidRPr="006079E2" w:rsidRDefault="006079E2" w:rsidP="006079E2">
      <w:pPr>
        <w:rPr>
          <w:sz w:val="32"/>
          <w:szCs w:val="32"/>
        </w:rPr>
      </w:pPr>
      <w:r w:rsidRPr="006079E2">
        <w:rPr>
          <w:sz w:val="32"/>
          <w:szCs w:val="32"/>
        </w:rPr>
        <w:t>WRITER’S NOTE</w:t>
      </w:r>
    </w:p>
    <w:p w14:paraId="48D7E04F" w14:textId="77777777" w:rsidR="006079E2" w:rsidRPr="006079E2" w:rsidRDefault="006079E2" w:rsidP="006079E2">
      <w:pPr>
        <w:rPr>
          <w:sz w:val="32"/>
          <w:szCs w:val="32"/>
        </w:rPr>
      </w:pPr>
      <w:r w:rsidRPr="006079E2">
        <w:rPr>
          <w:sz w:val="32"/>
          <w:szCs w:val="32"/>
        </w:rPr>
        <w:t xml:space="preserve">Ten years </w:t>
      </w:r>
      <w:proofErr w:type="gramStart"/>
      <w:r w:rsidRPr="006079E2">
        <w:rPr>
          <w:sz w:val="32"/>
          <w:szCs w:val="32"/>
        </w:rPr>
        <w:t>ago</w:t>
      </w:r>
      <w:proofErr w:type="gramEnd"/>
      <w:r w:rsidRPr="006079E2">
        <w:rPr>
          <w:sz w:val="32"/>
          <w:szCs w:val="32"/>
        </w:rPr>
        <w:t xml:space="preserve"> I was hungry to learn about my mother’s homeland. To know my history. I read everything there was to read on the subject. I had conversations with so many gracious and intelligent Sri Lankans from all around the world. I was reeling from the overload, but very slowly, a story was being born. It was a story about coming together and breaking apart – in our families, our countries.</w:t>
      </w:r>
    </w:p>
    <w:p w14:paraId="1CC500A8" w14:textId="77777777" w:rsidR="006079E2" w:rsidRPr="006079E2" w:rsidRDefault="006079E2" w:rsidP="006079E2">
      <w:pPr>
        <w:rPr>
          <w:sz w:val="32"/>
          <w:szCs w:val="32"/>
        </w:rPr>
      </w:pPr>
      <w:r w:rsidRPr="006079E2">
        <w:rPr>
          <w:sz w:val="32"/>
          <w:szCs w:val="32"/>
        </w:rPr>
        <w:t>And this story became something bigger than my own hunger. It became something that had the power to help my mother reconcile with her homeland. To connect people across deep divides. To collapse time and join continents.</w:t>
      </w:r>
    </w:p>
    <w:p w14:paraId="206ABA68" w14:textId="0E89C8DF" w:rsidR="006079E2" w:rsidRPr="006079E2" w:rsidRDefault="006079E2" w:rsidP="006079E2">
      <w:pPr>
        <w:rPr>
          <w:sz w:val="32"/>
          <w:szCs w:val="32"/>
        </w:rPr>
      </w:pPr>
      <w:r w:rsidRPr="006079E2">
        <w:rPr>
          <w:sz w:val="32"/>
          <w:szCs w:val="32"/>
        </w:rPr>
        <w:t>It became less about fitting my community into a simple narrative, and more about presenting a group of people in all their glorious complexity. It became less about discovering “the truth” of what happened in Sri</w:t>
      </w:r>
      <w:r>
        <w:rPr>
          <w:sz w:val="32"/>
          <w:szCs w:val="32"/>
        </w:rPr>
        <w:t xml:space="preserve"> </w:t>
      </w:r>
      <w:r w:rsidRPr="006079E2">
        <w:rPr>
          <w:sz w:val="32"/>
          <w:szCs w:val="32"/>
        </w:rPr>
        <w:t>Lanka, or what brought us to Australia, and more about understanding the stage as a sacred space where many truths can gather at once.</w:t>
      </w:r>
    </w:p>
    <w:p w14:paraId="0B0E349A" w14:textId="796FA880" w:rsidR="006079E2" w:rsidRPr="006079E2" w:rsidRDefault="006079E2" w:rsidP="006079E2">
      <w:pPr>
        <w:rPr>
          <w:sz w:val="32"/>
          <w:szCs w:val="32"/>
        </w:rPr>
      </w:pPr>
      <w:r w:rsidRPr="006079E2">
        <w:rPr>
          <w:sz w:val="32"/>
          <w:szCs w:val="32"/>
        </w:rPr>
        <w:lastRenderedPageBreak/>
        <w:t>The stories we choose to believe in underlie all our actions, thoughts and feelings. In Counting and Cracking I hope</w:t>
      </w:r>
      <w:r>
        <w:rPr>
          <w:sz w:val="32"/>
          <w:szCs w:val="32"/>
        </w:rPr>
        <w:t xml:space="preserve"> </w:t>
      </w:r>
      <w:r w:rsidRPr="006079E2">
        <w:rPr>
          <w:sz w:val="32"/>
          <w:szCs w:val="32"/>
        </w:rPr>
        <w:t>to provide audiences with a new story to believe in: about</w:t>
      </w:r>
      <w:r>
        <w:rPr>
          <w:sz w:val="32"/>
          <w:szCs w:val="32"/>
        </w:rPr>
        <w:t xml:space="preserve"> </w:t>
      </w:r>
      <w:r w:rsidRPr="006079E2">
        <w:rPr>
          <w:sz w:val="32"/>
          <w:szCs w:val="32"/>
        </w:rPr>
        <w:t xml:space="preserve">Australia, about Sri Lanka. It’s a story in which migrants are not asked to discard parts of themselves to fit in, but instead are asked to present their full selves, to expand our idea of what this country can be. It’s a story of how the politics of division can win the battle, but never the war, around how power is gained in this world. It’s a story in which love may not triumph over adversity, but through sheer persistence and resilience can eventually overcome it. And </w:t>
      </w:r>
      <w:proofErr w:type="gramStart"/>
      <w:r w:rsidRPr="006079E2">
        <w:rPr>
          <w:sz w:val="32"/>
          <w:szCs w:val="32"/>
        </w:rPr>
        <w:t>finally</w:t>
      </w:r>
      <w:proofErr w:type="gramEnd"/>
      <w:r w:rsidRPr="006079E2">
        <w:rPr>
          <w:sz w:val="32"/>
          <w:szCs w:val="32"/>
        </w:rPr>
        <w:t xml:space="preserve"> it’s a story about reconciliation: between parents and children, between neighbours and enemies, between your new home and your old home, between society and its institutions.</w:t>
      </w:r>
    </w:p>
    <w:p w14:paraId="7E3DBFA4" w14:textId="3B04A4FA" w:rsidR="006079E2" w:rsidRPr="006079E2" w:rsidRDefault="006079E2" w:rsidP="006079E2">
      <w:pPr>
        <w:rPr>
          <w:sz w:val="32"/>
          <w:szCs w:val="32"/>
        </w:rPr>
      </w:pPr>
      <w:r w:rsidRPr="006079E2">
        <w:rPr>
          <w:sz w:val="32"/>
          <w:szCs w:val="32"/>
        </w:rPr>
        <w:t xml:space="preserve">S. </w:t>
      </w:r>
      <w:proofErr w:type="spellStart"/>
      <w:r w:rsidRPr="006079E2">
        <w:rPr>
          <w:sz w:val="32"/>
          <w:szCs w:val="32"/>
        </w:rPr>
        <w:t>Shakthidharan</w:t>
      </w:r>
      <w:proofErr w:type="spellEnd"/>
    </w:p>
    <w:p w14:paraId="60780999" w14:textId="78151410" w:rsidR="006079E2" w:rsidRPr="006079E2" w:rsidRDefault="006079E2" w:rsidP="006079E2">
      <w:pPr>
        <w:rPr>
          <w:sz w:val="32"/>
          <w:szCs w:val="32"/>
        </w:rPr>
      </w:pPr>
    </w:p>
    <w:p w14:paraId="3D2582F9" w14:textId="77777777" w:rsidR="006079E2" w:rsidRPr="006079E2" w:rsidRDefault="006079E2" w:rsidP="006079E2">
      <w:pPr>
        <w:rPr>
          <w:sz w:val="32"/>
          <w:szCs w:val="32"/>
        </w:rPr>
      </w:pPr>
      <w:r w:rsidRPr="006079E2">
        <w:rPr>
          <w:sz w:val="32"/>
          <w:szCs w:val="32"/>
        </w:rPr>
        <w:t>DIRECTOR’S NOTE</w:t>
      </w:r>
    </w:p>
    <w:p w14:paraId="631E58E8" w14:textId="77777777" w:rsidR="006079E2" w:rsidRPr="006079E2" w:rsidRDefault="006079E2" w:rsidP="006079E2">
      <w:pPr>
        <w:rPr>
          <w:sz w:val="32"/>
          <w:szCs w:val="32"/>
        </w:rPr>
      </w:pPr>
      <w:r w:rsidRPr="006079E2">
        <w:rPr>
          <w:sz w:val="32"/>
          <w:szCs w:val="32"/>
        </w:rPr>
        <w:t xml:space="preserve">This is an Australian story. It’s not only an Australian story, but it is </w:t>
      </w:r>
      <w:proofErr w:type="gramStart"/>
      <w:r w:rsidRPr="006079E2">
        <w:rPr>
          <w:sz w:val="32"/>
          <w:szCs w:val="32"/>
        </w:rPr>
        <w:t>definitely an</w:t>
      </w:r>
      <w:proofErr w:type="gramEnd"/>
      <w:r w:rsidRPr="006079E2">
        <w:rPr>
          <w:sz w:val="32"/>
          <w:szCs w:val="32"/>
        </w:rPr>
        <w:t xml:space="preserve"> Australian story. Much of it takes place in Sri Lanka: the story of Australia is the story of many places, many people. Ours is a migrant nation on Aboriginal land. At its best it is a land of refuge and new beginnings. With each successive wave of arrivals, from the earliest times to the English boats to now, the country has changed, and the national story has changed. Counting and Cracking is a new offer to that big unfolding story.</w:t>
      </w:r>
    </w:p>
    <w:p w14:paraId="4974F244" w14:textId="62A74EDB" w:rsidR="006079E2" w:rsidRPr="006079E2" w:rsidRDefault="006079E2" w:rsidP="006079E2">
      <w:pPr>
        <w:rPr>
          <w:sz w:val="32"/>
          <w:szCs w:val="32"/>
        </w:rPr>
      </w:pPr>
      <w:r w:rsidRPr="006079E2">
        <w:rPr>
          <w:sz w:val="32"/>
          <w:szCs w:val="32"/>
        </w:rPr>
        <w:t xml:space="preserve">It is about many things, but at the heart of it is the fundamental need every one of us </w:t>
      </w:r>
      <w:proofErr w:type="gramStart"/>
      <w:r w:rsidRPr="006079E2">
        <w:rPr>
          <w:sz w:val="32"/>
          <w:szCs w:val="32"/>
        </w:rPr>
        <w:t>has to</w:t>
      </w:r>
      <w:proofErr w:type="gramEnd"/>
      <w:r w:rsidRPr="006079E2">
        <w:rPr>
          <w:sz w:val="32"/>
          <w:szCs w:val="32"/>
        </w:rPr>
        <w:t xml:space="preserve"> connect to each other, the world, the past, and the future. Most of our lives are spent making and nurturing these connections. We</w:t>
      </w:r>
      <w:r>
        <w:rPr>
          <w:sz w:val="32"/>
          <w:szCs w:val="32"/>
        </w:rPr>
        <w:t xml:space="preserve"> </w:t>
      </w:r>
      <w:r w:rsidRPr="006079E2">
        <w:rPr>
          <w:sz w:val="32"/>
          <w:szCs w:val="32"/>
        </w:rPr>
        <w:t xml:space="preserve">do this on every scale of life, in small ways and big ways. The small ways are usually age-old, closely-held things – love, family, language, story, belief, food, home, place, the passage of time from one generation to the next. The big ways are more </w:t>
      </w:r>
      <w:r w:rsidRPr="006079E2">
        <w:rPr>
          <w:sz w:val="32"/>
          <w:szCs w:val="32"/>
        </w:rPr>
        <w:lastRenderedPageBreak/>
        <w:t>likely to be newer, more public inventions</w:t>
      </w:r>
      <w:r>
        <w:rPr>
          <w:sz w:val="32"/>
          <w:szCs w:val="32"/>
        </w:rPr>
        <w:t xml:space="preserve"> </w:t>
      </w:r>
      <w:r w:rsidRPr="006079E2">
        <w:rPr>
          <w:sz w:val="32"/>
          <w:szCs w:val="32"/>
        </w:rPr>
        <w:t>– the big shared narratives of national identity, political negotiation, economic purpose.</w:t>
      </w:r>
    </w:p>
    <w:p w14:paraId="267EE4A9" w14:textId="77777777" w:rsidR="006079E2" w:rsidRPr="006079E2" w:rsidRDefault="006079E2" w:rsidP="006079E2">
      <w:pPr>
        <w:rPr>
          <w:sz w:val="32"/>
          <w:szCs w:val="32"/>
        </w:rPr>
      </w:pPr>
      <w:r w:rsidRPr="006079E2">
        <w:rPr>
          <w:sz w:val="32"/>
          <w:szCs w:val="32"/>
        </w:rPr>
        <w:t xml:space="preserve">Counting and Cracking is about the relationship between the big stuff and the small stuff, and what happens when the big stuff tears apart the small stuff. A language shattered, a family torn apart, a place torn down – these things are fragile. They cannot be taken for granted. We inherit them, they are in our keeping. The big stuff must take care of the small stuff. We cannot be a nation or a whole person if we cannot keep hold of these connections. And when a person or a group of people have been torn apart then the only thing to do is to begin again – to revive the old </w:t>
      </w:r>
      <w:proofErr w:type="gramStart"/>
      <w:r w:rsidRPr="006079E2">
        <w:rPr>
          <w:sz w:val="32"/>
          <w:szCs w:val="32"/>
        </w:rPr>
        <w:t>connections, or</w:t>
      </w:r>
      <w:proofErr w:type="gramEnd"/>
      <w:r w:rsidRPr="006079E2">
        <w:rPr>
          <w:sz w:val="32"/>
          <w:szCs w:val="32"/>
        </w:rPr>
        <w:t xml:space="preserve"> make new ones. Fortunately, new connections are always possible. New stories are always possible. We mix from here and there, from now and the past. Water and water.</w:t>
      </w:r>
    </w:p>
    <w:p w14:paraId="5BAF8FB7" w14:textId="7AC82794" w:rsidR="006079E2" w:rsidRPr="006079E2" w:rsidRDefault="006079E2" w:rsidP="006079E2">
      <w:pPr>
        <w:rPr>
          <w:sz w:val="32"/>
          <w:szCs w:val="32"/>
        </w:rPr>
      </w:pPr>
      <w:r w:rsidRPr="006079E2">
        <w:rPr>
          <w:sz w:val="32"/>
          <w:szCs w:val="32"/>
        </w:rPr>
        <w:t>Eamon Flack</w:t>
      </w:r>
    </w:p>
    <w:p w14:paraId="6BA35D9C" w14:textId="754B2BD2" w:rsidR="006079E2" w:rsidRPr="006079E2" w:rsidRDefault="006079E2" w:rsidP="006079E2">
      <w:pPr>
        <w:rPr>
          <w:sz w:val="32"/>
          <w:szCs w:val="32"/>
        </w:rPr>
      </w:pPr>
    </w:p>
    <w:p w14:paraId="76D75839" w14:textId="77777777" w:rsidR="006079E2" w:rsidRPr="006079E2" w:rsidRDefault="006079E2" w:rsidP="006079E2">
      <w:pPr>
        <w:rPr>
          <w:sz w:val="32"/>
          <w:szCs w:val="32"/>
        </w:rPr>
      </w:pPr>
      <w:r w:rsidRPr="006079E2">
        <w:rPr>
          <w:sz w:val="32"/>
          <w:szCs w:val="32"/>
        </w:rPr>
        <w:t>S. SHAKTHIDHARAN</w:t>
      </w:r>
    </w:p>
    <w:p w14:paraId="3E607460" w14:textId="77777777" w:rsidR="006079E2" w:rsidRPr="006079E2" w:rsidRDefault="006079E2" w:rsidP="006079E2">
      <w:pPr>
        <w:rPr>
          <w:sz w:val="32"/>
          <w:szCs w:val="32"/>
        </w:rPr>
      </w:pPr>
      <w:r w:rsidRPr="006079E2">
        <w:rPr>
          <w:sz w:val="32"/>
          <w:szCs w:val="32"/>
        </w:rPr>
        <w:t>Writer</w:t>
      </w:r>
    </w:p>
    <w:p w14:paraId="37BEFBE6" w14:textId="72BBE189" w:rsidR="006079E2" w:rsidRPr="006079E2" w:rsidRDefault="006079E2" w:rsidP="006079E2">
      <w:pPr>
        <w:rPr>
          <w:sz w:val="32"/>
          <w:szCs w:val="32"/>
        </w:rPr>
      </w:pPr>
      <w:r w:rsidRPr="006079E2">
        <w:rPr>
          <w:sz w:val="32"/>
          <w:szCs w:val="32"/>
        </w:rPr>
        <w:t>Shakthi is a western Sydney storyteller with Sri Lankan heritage and Tamil ancestry. He is the current Artistic Director of Co-Curious, the sister company</w:t>
      </w:r>
      <w:r>
        <w:rPr>
          <w:sz w:val="32"/>
          <w:szCs w:val="32"/>
        </w:rPr>
        <w:t xml:space="preserve"> </w:t>
      </w:r>
      <w:r w:rsidRPr="006079E2">
        <w:rPr>
          <w:sz w:val="32"/>
          <w:szCs w:val="32"/>
        </w:rPr>
        <w:t xml:space="preserve">to </w:t>
      </w:r>
      <w:proofErr w:type="spellStart"/>
      <w:r w:rsidRPr="006079E2">
        <w:rPr>
          <w:sz w:val="32"/>
          <w:szCs w:val="32"/>
        </w:rPr>
        <w:t>CuriousWorks</w:t>
      </w:r>
      <w:proofErr w:type="spellEnd"/>
      <w:r w:rsidRPr="006079E2">
        <w:rPr>
          <w:sz w:val="32"/>
          <w:szCs w:val="32"/>
        </w:rPr>
        <w:t xml:space="preserve">, where Shakthi was the Founder and Artistic Director from 2003-2018. Shakthi was Associate Artist at </w:t>
      </w:r>
      <w:proofErr w:type="spellStart"/>
      <w:r w:rsidRPr="006079E2">
        <w:rPr>
          <w:sz w:val="32"/>
          <w:szCs w:val="32"/>
        </w:rPr>
        <w:t>Carriageworks</w:t>
      </w:r>
      <w:proofErr w:type="spellEnd"/>
      <w:r w:rsidRPr="006079E2">
        <w:rPr>
          <w:sz w:val="32"/>
          <w:szCs w:val="32"/>
        </w:rPr>
        <w:t xml:space="preserve"> from 2013-2015.</w:t>
      </w:r>
    </w:p>
    <w:p w14:paraId="34D274B5" w14:textId="77777777" w:rsidR="006079E2" w:rsidRPr="006079E2" w:rsidRDefault="006079E2" w:rsidP="006079E2">
      <w:pPr>
        <w:rPr>
          <w:sz w:val="32"/>
          <w:szCs w:val="32"/>
        </w:rPr>
      </w:pPr>
      <w:r w:rsidRPr="006079E2">
        <w:rPr>
          <w:sz w:val="32"/>
          <w:szCs w:val="32"/>
        </w:rPr>
        <w:t>He was awarded the Phillip Parson’s Playwright Award from Belvoir in 2015 and the Kirk Robson Award by Australia Council for the Arts in 2011.</w:t>
      </w:r>
    </w:p>
    <w:p w14:paraId="4958663B" w14:textId="77777777" w:rsidR="006079E2" w:rsidRPr="006079E2" w:rsidRDefault="006079E2" w:rsidP="006079E2">
      <w:pPr>
        <w:rPr>
          <w:sz w:val="32"/>
          <w:szCs w:val="32"/>
        </w:rPr>
      </w:pPr>
    </w:p>
    <w:p w14:paraId="5F56C5F1" w14:textId="77777777" w:rsidR="006079E2" w:rsidRPr="006079E2" w:rsidRDefault="006079E2" w:rsidP="006079E2">
      <w:pPr>
        <w:rPr>
          <w:sz w:val="32"/>
          <w:szCs w:val="32"/>
        </w:rPr>
      </w:pPr>
      <w:r w:rsidRPr="006079E2">
        <w:rPr>
          <w:sz w:val="32"/>
          <w:szCs w:val="32"/>
        </w:rPr>
        <w:t>EAMON FLACK</w:t>
      </w:r>
    </w:p>
    <w:p w14:paraId="1EF48698" w14:textId="77777777" w:rsidR="006079E2" w:rsidRPr="006079E2" w:rsidRDefault="006079E2" w:rsidP="006079E2">
      <w:pPr>
        <w:rPr>
          <w:sz w:val="32"/>
          <w:szCs w:val="32"/>
        </w:rPr>
      </w:pPr>
      <w:r w:rsidRPr="006079E2">
        <w:rPr>
          <w:sz w:val="32"/>
          <w:szCs w:val="32"/>
        </w:rPr>
        <w:t>Director</w:t>
      </w:r>
    </w:p>
    <w:p w14:paraId="0C878A04" w14:textId="2CC84426" w:rsidR="006079E2" w:rsidRPr="006079E2" w:rsidRDefault="006079E2" w:rsidP="006079E2">
      <w:pPr>
        <w:rPr>
          <w:sz w:val="32"/>
          <w:szCs w:val="32"/>
        </w:rPr>
      </w:pPr>
      <w:r w:rsidRPr="006079E2">
        <w:rPr>
          <w:sz w:val="32"/>
          <w:szCs w:val="32"/>
        </w:rPr>
        <w:lastRenderedPageBreak/>
        <w:t>Eamon is Belvoir’s Artistic Director. He was born in Singapore and grew up there, Darwin and Brisbane. He has made shows around Australia from the Tiwi Islands to Palm Island to Perth. His productions of The Glass Menagerie and Angels in America both won Best Play at the Helpmann Awards.</w:t>
      </w:r>
    </w:p>
    <w:p w14:paraId="46C680B0" w14:textId="77777777" w:rsidR="006079E2" w:rsidRPr="006079E2" w:rsidRDefault="006079E2" w:rsidP="006079E2">
      <w:pPr>
        <w:rPr>
          <w:sz w:val="32"/>
          <w:szCs w:val="32"/>
        </w:rPr>
      </w:pPr>
    </w:p>
    <w:p w14:paraId="4843B37B" w14:textId="77777777" w:rsidR="006079E2" w:rsidRPr="006079E2" w:rsidRDefault="006079E2" w:rsidP="006079E2">
      <w:pPr>
        <w:rPr>
          <w:sz w:val="32"/>
          <w:szCs w:val="32"/>
        </w:rPr>
      </w:pPr>
      <w:r w:rsidRPr="006079E2">
        <w:rPr>
          <w:sz w:val="32"/>
          <w:szCs w:val="32"/>
        </w:rPr>
        <w:t>THANK YOU</w:t>
      </w:r>
    </w:p>
    <w:p w14:paraId="684963D3" w14:textId="77777777" w:rsidR="006079E2" w:rsidRPr="006079E2" w:rsidRDefault="006079E2" w:rsidP="006079E2">
      <w:pPr>
        <w:rPr>
          <w:sz w:val="32"/>
          <w:szCs w:val="32"/>
        </w:rPr>
      </w:pPr>
      <w:r w:rsidRPr="006079E2">
        <w:rPr>
          <w:sz w:val="32"/>
          <w:szCs w:val="32"/>
        </w:rPr>
        <w:t>Belvoir would like to thank their major philanthropic supporters: Macquarie Group Foundation, Naomi</w:t>
      </w:r>
      <w:bookmarkStart w:id="0" w:name="_GoBack"/>
      <w:bookmarkEnd w:id="0"/>
      <w:r w:rsidRPr="006079E2">
        <w:rPr>
          <w:sz w:val="32"/>
          <w:szCs w:val="32"/>
        </w:rPr>
        <w:t xml:space="preserve"> Milgrom Foundation, Neilson Foundation, Oranges and Sardines Foundation and Belvoir’s visionary Gamechanger donors.</w:t>
      </w:r>
    </w:p>
    <w:p w14:paraId="5FDD04C2" w14:textId="6287964D" w:rsidR="006079E2" w:rsidRPr="006079E2" w:rsidRDefault="006079E2" w:rsidP="006079E2">
      <w:pPr>
        <w:rPr>
          <w:sz w:val="32"/>
          <w:szCs w:val="32"/>
        </w:rPr>
      </w:pPr>
      <w:r w:rsidRPr="006079E2">
        <w:rPr>
          <w:sz w:val="32"/>
          <w:szCs w:val="32"/>
        </w:rPr>
        <w:t xml:space="preserve">The </w:t>
      </w:r>
      <w:proofErr w:type="spellStart"/>
      <w:r w:rsidRPr="006079E2">
        <w:rPr>
          <w:sz w:val="32"/>
          <w:szCs w:val="32"/>
        </w:rPr>
        <w:t>Thyne</w:t>
      </w:r>
      <w:proofErr w:type="spellEnd"/>
      <w:r w:rsidRPr="006079E2">
        <w:rPr>
          <w:sz w:val="32"/>
          <w:szCs w:val="32"/>
        </w:rPr>
        <w:t xml:space="preserve"> Reid Foundation is acknowledged for their support of Belvoir’s western Sydney initiatives.</w:t>
      </w:r>
    </w:p>
    <w:sectPr w:rsidR="006079E2" w:rsidRPr="00607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E2"/>
    <w:rsid w:val="006079E2"/>
    <w:rsid w:val="00887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319C"/>
  <w15:chartTrackingRefBased/>
  <w15:docId w15:val="{9473A753-C8D1-4BE6-9581-8123830C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1</cp:revision>
  <dcterms:created xsi:type="dcterms:W3CDTF">2018-12-14T00:43:00Z</dcterms:created>
  <dcterms:modified xsi:type="dcterms:W3CDTF">2018-12-14T00:50:00Z</dcterms:modified>
</cp:coreProperties>
</file>